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AC1E" w14:textId="5C4D8BED" w:rsidR="00E819F9" w:rsidRPr="004C1AF6" w:rsidRDefault="00E819F9" w:rsidP="00E819F9">
      <w:pPr>
        <w:jc w:val="center"/>
        <w:rPr>
          <w:rFonts w:ascii="Times New Roman" w:hAnsi="Times New Roman" w:cs="Times New Roman"/>
          <w:b/>
        </w:rPr>
      </w:pPr>
      <w:r w:rsidRPr="004C1AF6">
        <w:rPr>
          <w:rFonts w:ascii="Times New Roman" w:hAnsi="Times New Roman" w:cs="Times New Roman"/>
          <w:b/>
        </w:rPr>
        <w:t>Minutes of Shalbourne</w:t>
      </w:r>
      <w:r w:rsidR="00170A8B" w:rsidRPr="004C1AF6">
        <w:rPr>
          <w:rFonts w:ascii="Times New Roman" w:hAnsi="Times New Roman" w:cs="Times New Roman"/>
          <w:b/>
        </w:rPr>
        <w:t xml:space="preserve"> </w:t>
      </w:r>
      <w:r w:rsidRPr="004C1AF6">
        <w:rPr>
          <w:rFonts w:ascii="Times New Roman" w:hAnsi="Times New Roman" w:cs="Times New Roman"/>
          <w:b/>
        </w:rPr>
        <w:t>Parish Council Meeting</w:t>
      </w:r>
    </w:p>
    <w:p w14:paraId="4662DBDB" w14:textId="3021EA90" w:rsidR="00E819F9" w:rsidRPr="004C1AF6" w:rsidRDefault="006340CB" w:rsidP="00E819F9">
      <w:pPr>
        <w:jc w:val="center"/>
        <w:rPr>
          <w:rFonts w:ascii="Times New Roman" w:hAnsi="Times New Roman" w:cs="Times New Roman"/>
          <w:b/>
        </w:rPr>
      </w:pPr>
      <w:r w:rsidRPr="004C1AF6">
        <w:rPr>
          <w:rFonts w:ascii="Times New Roman" w:hAnsi="Times New Roman" w:cs="Times New Roman"/>
          <w:b/>
        </w:rPr>
        <w:t xml:space="preserve">Held on </w:t>
      </w:r>
      <w:r w:rsidR="00E819F9" w:rsidRPr="004C1AF6">
        <w:rPr>
          <w:rFonts w:ascii="Times New Roman" w:hAnsi="Times New Roman" w:cs="Times New Roman"/>
          <w:b/>
        </w:rPr>
        <w:t>Thursday</w:t>
      </w:r>
      <w:r w:rsidR="00EE7532" w:rsidRPr="004C1AF6">
        <w:rPr>
          <w:rFonts w:ascii="Times New Roman" w:hAnsi="Times New Roman" w:cs="Times New Roman"/>
          <w:b/>
        </w:rPr>
        <w:t xml:space="preserve"> </w:t>
      </w:r>
      <w:r w:rsidR="007A2A47">
        <w:rPr>
          <w:rFonts w:ascii="Times New Roman" w:hAnsi="Times New Roman" w:cs="Times New Roman"/>
          <w:b/>
        </w:rPr>
        <w:t>2</w:t>
      </w:r>
      <w:r w:rsidR="00AF512B">
        <w:rPr>
          <w:rFonts w:ascii="Times New Roman" w:hAnsi="Times New Roman" w:cs="Times New Roman"/>
          <w:b/>
        </w:rPr>
        <w:t>3 September</w:t>
      </w:r>
      <w:r w:rsidRPr="004C1AF6">
        <w:rPr>
          <w:rFonts w:ascii="Times New Roman" w:hAnsi="Times New Roman" w:cs="Times New Roman"/>
          <w:b/>
        </w:rPr>
        <w:t xml:space="preserve"> 2021</w:t>
      </w:r>
      <w:r w:rsidR="00F347DF" w:rsidRPr="004C1AF6">
        <w:rPr>
          <w:rFonts w:ascii="Times New Roman" w:hAnsi="Times New Roman" w:cs="Times New Roman"/>
          <w:b/>
        </w:rPr>
        <w:t xml:space="preserve"> at </w:t>
      </w:r>
      <w:proofErr w:type="spellStart"/>
      <w:r w:rsidR="007A2A47">
        <w:rPr>
          <w:rFonts w:ascii="Times New Roman" w:hAnsi="Times New Roman" w:cs="Times New Roman"/>
          <w:b/>
        </w:rPr>
        <w:t>7.3</w:t>
      </w:r>
      <w:r w:rsidRPr="004C1AF6">
        <w:rPr>
          <w:rFonts w:ascii="Times New Roman" w:hAnsi="Times New Roman" w:cs="Times New Roman"/>
          <w:b/>
        </w:rPr>
        <w:t>0</w:t>
      </w:r>
      <w:r w:rsidR="00F347DF" w:rsidRPr="004C1AF6">
        <w:rPr>
          <w:rFonts w:ascii="Times New Roman" w:hAnsi="Times New Roman" w:cs="Times New Roman"/>
          <w:b/>
        </w:rPr>
        <w:t>pm</w:t>
      </w:r>
      <w:proofErr w:type="spellEnd"/>
      <w:r w:rsidR="00346A79" w:rsidRPr="004C1AF6">
        <w:rPr>
          <w:rFonts w:ascii="Times New Roman" w:hAnsi="Times New Roman" w:cs="Times New Roman"/>
          <w:b/>
        </w:rPr>
        <w:t xml:space="preserve"> </w:t>
      </w:r>
      <w:r w:rsidR="00F347DF" w:rsidRPr="004C1AF6">
        <w:rPr>
          <w:rFonts w:ascii="Times New Roman" w:hAnsi="Times New Roman" w:cs="Times New Roman"/>
          <w:b/>
        </w:rPr>
        <w:t xml:space="preserve"> </w:t>
      </w:r>
    </w:p>
    <w:p w14:paraId="59993C0B" w14:textId="77777777" w:rsidR="00E819F9" w:rsidRPr="004C1AF6" w:rsidRDefault="00E819F9" w:rsidP="00E819F9">
      <w:pPr>
        <w:jc w:val="center"/>
        <w:rPr>
          <w:rFonts w:ascii="Times New Roman" w:hAnsi="Times New Roman" w:cs="Times New Roman"/>
          <w:b/>
        </w:rPr>
      </w:pPr>
    </w:p>
    <w:p w14:paraId="66A169E1" w14:textId="7836DB0E" w:rsidR="00E819F9" w:rsidRPr="004C1AF6" w:rsidRDefault="00E819F9" w:rsidP="00F324EE">
      <w:pPr>
        <w:ind w:left="720"/>
        <w:rPr>
          <w:rFonts w:ascii="Times New Roman" w:hAnsi="Times New Roman" w:cs="Times New Roman"/>
        </w:rPr>
      </w:pPr>
      <w:r w:rsidRPr="004C1AF6">
        <w:rPr>
          <w:rFonts w:ascii="Times New Roman" w:hAnsi="Times New Roman" w:cs="Times New Roman"/>
          <w:b/>
        </w:rPr>
        <w:t xml:space="preserve">Present: </w:t>
      </w:r>
      <w:r w:rsidRPr="004C1AF6">
        <w:rPr>
          <w:rFonts w:ascii="Times New Roman" w:hAnsi="Times New Roman" w:cs="Times New Roman"/>
          <w:color w:val="333333"/>
        </w:rPr>
        <w:t xml:space="preserve">Mike Lockhart (Chairman), </w:t>
      </w:r>
      <w:r w:rsidR="004363DB" w:rsidRPr="004C1AF6">
        <w:rPr>
          <w:rFonts w:ascii="Times New Roman" w:hAnsi="Times New Roman" w:cs="Times New Roman"/>
          <w:color w:val="333333"/>
        </w:rPr>
        <w:t>Andy Dolan</w:t>
      </w:r>
      <w:r w:rsidR="00EE7532" w:rsidRPr="004C1AF6">
        <w:rPr>
          <w:rFonts w:ascii="Times New Roman" w:hAnsi="Times New Roman" w:cs="Times New Roman"/>
          <w:color w:val="333333"/>
        </w:rPr>
        <w:t xml:space="preserve">, </w:t>
      </w:r>
      <w:r w:rsidRPr="004C1AF6">
        <w:rPr>
          <w:rFonts w:ascii="Times New Roman" w:hAnsi="Times New Roman" w:cs="Times New Roman"/>
          <w:color w:val="333333"/>
        </w:rPr>
        <w:t xml:space="preserve">Bob Walker, </w:t>
      </w:r>
      <w:r w:rsidR="00F324EE">
        <w:rPr>
          <w:rFonts w:ascii="Times New Roman" w:hAnsi="Times New Roman" w:cs="Times New Roman"/>
        </w:rPr>
        <w:t xml:space="preserve">Emma Verey, Carolyn </w:t>
      </w:r>
      <w:r w:rsidR="0050254A">
        <w:rPr>
          <w:rFonts w:ascii="Times New Roman" w:hAnsi="Times New Roman" w:cs="Times New Roman"/>
        </w:rPr>
        <w:t xml:space="preserve">Bartholomew, </w:t>
      </w:r>
      <w:r w:rsidR="0050254A" w:rsidRPr="004C1AF6">
        <w:rPr>
          <w:rFonts w:ascii="Times New Roman" w:hAnsi="Times New Roman" w:cs="Times New Roman"/>
        </w:rPr>
        <w:t>Susan</w:t>
      </w:r>
      <w:r w:rsidR="00015132" w:rsidRPr="004C1AF6">
        <w:rPr>
          <w:rFonts w:ascii="Times New Roman" w:hAnsi="Times New Roman" w:cs="Times New Roman"/>
        </w:rPr>
        <w:t xml:space="preserve"> Jamieson</w:t>
      </w:r>
      <w:r w:rsidR="00843D4F" w:rsidRPr="004C1AF6">
        <w:rPr>
          <w:rFonts w:ascii="Times New Roman" w:hAnsi="Times New Roman" w:cs="Times New Roman"/>
        </w:rPr>
        <w:t>.</w:t>
      </w:r>
      <w:r w:rsidRPr="004C1AF6">
        <w:rPr>
          <w:rFonts w:ascii="Times New Roman" w:hAnsi="Times New Roman" w:cs="Times New Roman"/>
          <w:b/>
        </w:rPr>
        <w:t xml:space="preserve"> </w:t>
      </w:r>
    </w:p>
    <w:p w14:paraId="5967CE8E" w14:textId="77777777" w:rsidR="00E819F9" w:rsidRPr="004C1AF6" w:rsidRDefault="00E819F9" w:rsidP="00E819F9">
      <w:pPr>
        <w:rPr>
          <w:rFonts w:ascii="Times New Roman" w:hAnsi="Times New Roman" w:cs="Times New Roman"/>
          <w:b/>
        </w:rPr>
      </w:pPr>
    </w:p>
    <w:p w14:paraId="7E6BF40D" w14:textId="77777777" w:rsidR="00E819F9" w:rsidRPr="004C1AF6" w:rsidRDefault="00E819F9" w:rsidP="00E819F9">
      <w:pPr>
        <w:jc w:val="center"/>
        <w:rPr>
          <w:rFonts w:ascii="Times New Roman" w:hAnsi="Times New Roman" w:cs="Times New Roman"/>
          <w:b/>
        </w:rPr>
      </w:pPr>
    </w:p>
    <w:p w14:paraId="0E7E8818" w14:textId="66766D2C" w:rsidR="00E819F9" w:rsidRPr="004C1AF6" w:rsidRDefault="00E819F9" w:rsidP="00E819F9">
      <w:pPr>
        <w:pStyle w:val="ListParagraph"/>
        <w:numPr>
          <w:ilvl w:val="0"/>
          <w:numId w:val="1"/>
        </w:numPr>
        <w:rPr>
          <w:rFonts w:ascii="Times New Roman" w:hAnsi="Times New Roman" w:cs="Times New Roman"/>
          <w:b/>
        </w:rPr>
      </w:pPr>
      <w:r w:rsidRPr="004C1AF6">
        <w:rPr>
          <w:rFonts w:ascii="Times New Roman" w:hAnsi="Times New Roman" w:cs="Times New Roman"/>
          <w:b/>
        </w:rPr>
        <w:t xml:space="preserve">Introduction </w:t>
      </w:r>
    </w:p>
    <w:p w14:paraId="1E05FF7A" w14:textId="35B8E73C" w:rsidR="00E819F9" w:rsidRPr="004C1AF6" w:rsidRDefault="00651F8A" w:rsidP="00E819F9">
      <w:pPr>
        <w:ind w:left="720"/>
        <w:rPr>
          <w:rFonts w:ascii="Times New Roman" w:hAnsi="Times New Roman" w:cs="Times New Roman"/>
        </w:rPr>
      </w:pPr>
      <w:r w:rsidRPr="004C1AF6">
        <w:rPr>
          <w:rFonts w:ascii="Times New Roman" w:hAnsi="Times New Roman" w:cs="Times New Roman"/>
        </w:rPr>
        <w:t>The Chairman welcomed those present</w:t>
      </w:r>
      <w:r w:rsidR="00B55C56" w:rsidRPr="004C1AF6">
        <w:rPr>
          <w:rFonts w:ascii="Times New Roman" w:hAnsi="Times New Roman" w:cs="Times New Roman"/>
        </w:rPr>
        <w:t>.</w:t>
      </w:r>
    </w:p>
    <w:p w14:paraId="4D752D69" w14:textId="77777777" w:rsidR="00651F8A" w:rsidRPr="004C1AF6" w:rsidRDefault="00651F8A" w:rsidP="00E819F9">
      <w:pPr>
        <w:ind w:left="720"/>
        <w:rPr>
          <w:rFonts w:ascii="Times New Roman" w:hAnsi="Times New Roman" w:cs="Times New Roman"/>
        </w:rPr>
      </w:pPr>
    </w:p>
    <w:p w14:paraId="6726B7F8" w14:textId="77777777" w:rsidR="00E819F9" w:rsidRPr="004C1AF6" w:rsidRDefault="00E819F9" w:rsidP="00E819F9">
      <w:pPr>
        <w:pStyle w:val="ListParagraph"/>
        <w:numPr>
          <w:ilvl w:val="0"/>
          <w:numId w:val="1"/>
        </w:numPr>
        <w:rPr>
          <w:rFonts w:ascii="Times New Roman" w:hAnsi="Times New Roman" w:cs="Times New Roman"/>
          <w:b/>
        </w:rPr>
      </w:pPr>
      <w:r w:rsidRPr="004C1AF6">
        <w:rPr>
          <w:rFonts w:ascii="Times New Roman" w:hAnsi="Times New Roman" w:cs="Times New Roman"/>
          <w:b/>
        </w:rPr>
        <w:t>Apologies</w:t>
      </w:r>
    </w:p>
    <w:p w14:paraId="0902D250" w14:textId="778A79BB" w:rsidR="00E819F9" w:rsidRPr="007A2A47" w:rsidRDefault="00680234" w:rsidP="004363DB">
      <w:pPr>
        <w:ind w:left="720"/>
        <w:rPr>
          <w:rFonts w:ascii="Times New Roman" w:hAnsi="Times New Roman" w:cs="Times New Roman"/>
          <w:color w:val="FF0000"/>
        </w:rPr>
      </w:pPr>
      <w:r w:rsidRPr="004C1AF6">
        <w:rPr>
          <w:rFonts w:ascii="Times New Roman" w:hAnsi="Times New Roman" w:cs="Times New Roman"/>
        </w:rPr>
        <w:t>Apologies</w:t>
      </w:r>
      <w:r w:rsidR="009F0A2E" w:rsidRPr="004C1AF6">
        <w:rPr>
          <w:rFonts w:ascii="Times New Roman" w:hAnsi="Times New Roman" w:cs="Times New Roman"/>
        </w:rPr>
        <w:t xml:space="preserve"> for absence were received from</w:t>
      </w:r>
      <w:r w:rsidR="00346A79" w:rsidRPr="004C1AF6">
        <w:rPr>
          <w:rFonts w:ascii="Times New Roman" w:hAnsi="Times New Roman" w:cs="Times New Roman"/>
        </w:rPr>
        <w:t xml:space="preserve"> </w:t>
      </w:r>
      <w:r w:rsidR="00F324EE">
        <w:rPr>
          <w:rFonts w:ascii="Times New Roman" w:hAnsi="Times New Roman" w:cs="Times New Roman"/>
        </w:rPr>
        <w:t>Carole Fisher, Dianah Shaw and Nicola Tait</w:t>
      </w:r>
    </w:p>
    <w:p w14:paraId="043088A0" w14:textId="77777777" w:rsidR="004363DB" w:rsidRPr="004C1AF6" w:rsidRDefault="004363DB" w:rsidP="004363DB">
      <w:pPr>
        <w:ind w:left="720"/>
        <w:rPr>
          <w:rFonts w:ascii="Times New Roman" w:hAnsi="Times New Roman" w:cs="Times New Roman"/>
          <w:b/>
        </w:rPr>
      </w:pPr>
    </w:p>
    <w:p w14:paraId="4C4AF9B7" w14:textId="77777777" w:rsidR="00E819F9" w:rsidRPr="004C1AF6" w:rsidRDefault="00E819F9" w:rsidP="00E819F9">
      <w:pPr>
        <w:pStyle w:val="ListParagraph"/>
        <w:numPr>
          <w:ilvl w:val="0"/>
          <w:numId w:val="1"/>
        </w:numPr>
        <w:rPr>
          <w:rFonts w:ascii="Times New Roman" w:hAnsi="Times New Roman" w:cs="Times New Roman"/>
          <w:b/>
        </w:rPr>
      </w:pPr>
      <w:r w:rsidRPr="004C1AF6">
        <w:rPr>
          <w:rFonts w:ascii="Times New Roman" w:hAnsi="Times New Roman" w:cs="Times New Roman"/>
          <w:b/>
        </w:rPr>
        <w:t>Declaration of Interest</w:t>
      </w:r>
    </w:p>
    <w:p w14:paraId="799A986D" w14:textId="5F0FC052" w:rsidR="00E819F9" w:rsidRPr="001E4EE8" w:rsidRDefault="00E02E25" w:rsidP="001E4EE8">
      <w:pPr>
        <w:ind w:left="720"/>
        <w:rPr>
          <w:rFonts w:ascii="Times New Roman" w:hAnsi="Times New Roman" w:cs="Times New Roman"/>
        </w:rPr>
      </w:pPr>
      <w:r>
        <w:rPr>
          <w:rFonts w:ascii="Times New Roman" w:hAnsi="Times New Roman" w:cs="Times New Roman"/>
        </w:rPr>
        <w:t>None.</w:t>
      </w:r>
    </w:p>
    <w:p w14:paraId="6FCD1E13" w14:textId="77777777" w:rsidR="007A2A47" w:rsidRPr="004C1AF6" w:rsidRDefault="007A2A47" w:rsidP="007A2A47">
      <w:pPr>
        <w:ind w:firstLine="720"/>
        <w:rPr>
          <w:rFonts w:ascii="Times New Roman" w:hAnsi="Times New Roman" w:cs="Times New Roman"/>
        </w:rPr>
      </w:pPr>
    </w:p>
    <w:p w14:paraId="21F092AA" w14:textId="3A1D8607" w:rsidR="00346A79" w:rsidRPr="004C1AF6" w:rsidRDefault="00C805B4" w:rsidP="00A66F44">
      <w:pPr>
        <w:pStyle w:val="ListParagraph"/>
        <w:numPr>
          <w:ilvl w:val="0"/>
          <w:numId w:val="1"/>
        </w:numPr>
        <w:rPr>
          <w:rFonts w:ascii="Times New Roman" w:hAnsi="Times New Roman" w:cs="Times New Roman"/>
        </w:rPr>
      </w:pPr>
      <w:r w:rsidRPr="004C1AF6">
        <w:rPr>
          <w:rFonts w:ascii="Times New Roman" w:hAnsi="Times New Roman" w:cs="Times New Roman"/>
          <w:b/>
        </w:rPr>
        <w:t>Formal Business</w:t>
      </w:r>
    </w:p>
    <w:p w14:paraId="19AB8699" w14:textId="7061F657" w:rsidR="00A66F44" w:rsidRPr="007A2A47" w:rsidRDefault="007A2A47" w:rsidP="007A2A47">
      <w:pPr>
        <w:ind w:left="644"/>
        <w:rPr>
          <w:rFonts w:ascii="Times New Roman" w:hAnsi="Times New Roman" w:cs="Times New Roman"/>
          <w:bCs/>
        </w:rPr>
      </w:pPr>
      <w:r>
        <w:rPr>
          <w:rFonts w:ascii="Times New Roman" w:hAnsi="Times New Roman" w:cs="Times New Roman"/>
          <w:bCs/>
        </w:rPr>
        <w:t>None</w:t>
      </w:r>
    </w:p>
    <w:p w14:paraId="764767FA" w14:textId="77777777" w:rsidR="00AD518D" w:rsidRPr="004C1AF6" w:rsidRDefault="00AD518D" w:rsidP="00AD518D">
      <w:pPr>
        <w:pStyle w:val="ColorfulList-Accent11"/>
        <w:rPr>
          <w:rFonts w:ascii="Times New Roman" w:hAnsi="Times New Roman"/>
        </w:rPr>
      </w:pPr>
    </w:p>
    <w:p w14:paraId="1FC38137" w14:textId="77777777" w:rsidR="007A2A47" w:rsidRPr="004C1AF6" w:rsidRDefault="007A2A47" w:rsidP="007A2A47">
      <w:pPr>
        <w:pStyle w:val="ListParagraph"/>
        <w:numPr>
          <w:ilvl w:val="0"/>
          <w:numId w:val="1"/>
        </w:numPr>
        <w:rPr>
          <w:rFonts w:ascii="Times New Roman" w:hAnsi="Times New Roman" w:cs="Times New Roman"/>
          <w:b/>
        </w:rPr>
      </w:pPr>
      <w:r w:rsidRPr="004C1AF6">
        <w:rPr>
          <w:rFonts w:ascii="Times New Roman" w:hAnsi="Times New Roman" w:cs="Times New Roman"/>
          <w:b/>
        </w:rPr>
        <w:t>Minutes of the Last Meeting</w:t>
      </w:r>
    </w:p>
    <w:p w14:paraId="2A40CE02" w14:textId="596A99FD" w:rsidR="007A2A47" w:rsidRPr="004C1AF6" w:rsidRDefault="007A2A47" w:rsidP="007A2A47">
      <w:pPr>
        <w:ind w:left="720"/>
        <w:rPr>
          <w:rFonts w:ascii="Times New Roman" w:hAnsi="Times New Roman" w:cs="Times New Roman"/>
          <w:bCs/>
        </w:rPr>
      </w:pPr>
      <w:r w:rsidRPr="004C1AF6">
        <w:rPr>
          <w:rFonts w:ascii="Times New Roman" w:hAnsi="Times New Roman" w:cs="Times New Roman"/>
          <w:bCs/>
        </w:rPr>
        <w:t xml:space="preserve">The minutes of the meeting held on </w:t>
      </w:r>
      <w:r w:rsidR="00E02E25">
        <w:rPr>
          <w:rFonts w:ascii="Times New Roman" w:hAnsi="Times New Roman" w:cs="Times New Roman"/>
          <w:bCs/>
        </w:rPr>
        <w:t>22 July</w:t>
      </w:r>
      <w:r w:rsidR="00DA2163">
        <w:rPr>
          <w:rFonts w:ascii="Times New Roman" w:hAnsi="Times New Roman" w:cs="Times New Roman"/>
          <w:bCs/>
        </w:rPr>
        <w:t xml:space="preserve"> 2021</w:t>
      </w:r>
      <w:r w:rsidRPr="004C1AF6">
        <w:rPr>
          <w:rFonts w:ascii="Times New Roman" w:hAnsi="Times New Roman" w:cs="Times New Roman"/>
          <w:bCs/>
        </w:rPr>
        <w:t xml:space="preserve"> were considered. It was proposed, seconded and agreed by the Council that the Chairman be authorised to sign them.</w:t>
      </w:r>
    </w:p>
    <w:p w14:paraId="1CF76944" w14:textId="77777777" w:rsidR="00C805B4" w:rsidRPr="004C1AF6" w:rsidRDefault="00C805B4" w:rsidP="004A1D1D">
      <w:pPr>
        <w:ind w:left="644"/>
        <w:rPr>
          <w:rFonts w:ascii="Times New Roman" w:hAnsi="Times New Roman" w:cs="Times New Roman"/>
        </w:rPr>
      </w:pPr>
    </w:p>
    <w:p w14:paraId="5B6CA15B" w14:textId="78AF53F0" w:rsidR="007A2A47" w:rsidRDefault="007A2A47" w:rsidP="007A2A47">
      <w:pPr>
        <w:pStyle w:val="ListParagraph"/>
        <w:numPr>
          <w:ilvl w:val="0"/>
          <w:numId w:val="1"/>
        </w:numPr>
        <w:rPr>
          <w:rFonts w:ascii="Times New Roman" w:hAnsi="Times New Roman" w:cs="Times New Roman"/>
          <w:b/>
        </w:rPr>
      </w:pPr>
      <w:r w:rsidRPr="004C1AF6">
        <w:rPr>
          <w:rFonts w:ascii="Times New Roman" w:hAnsi="Times New Roman" w:cs="Times New Roman"/>
          <w:b/>
        </w:rPr>
        <w:t>Wiltshire Council Report</w:t>
      </w:r>
      <w:r>
        <w:rPr>
          <w:rFonts w:ascii="Times New Roman" w:hAnsi="Times New Roman" w:cs="Times New Roman"/>
          <w:b/>
        </w:rPr>
        <w:t xml:space="preserve"> - Stuart Wheeler</w:t>
      </w:r>
    </w:p>
    <w:p w14:paraId="0E7EF139" w14:textId="38E48586" w:rsidR="007A2A47" w:rsidRDefault="007A2A47" w:rsidP="00E02E25">
      <w:pPr>
        <w:pStyle w:val="ListParagraph"/>
        <w:numPr>
          <w:ilvl w:val="1"/>
          <w:numId w:val="1"/>
        </w:numPr>
        <w:rPr>
          <w:rFonts w:ascii="Times New Roman" w:hAnsi="Times New Roman" w:cs="Times New Roman"/>
        </w:rPr>
      </w:pPr>
      <w:r>
        <w:rPr>
          <w:rFonts w:ascii="Times New Roman" w:hAnsi="Times New Roman" w:cs="Times New Roman"/>
        </w:rPr>
        <w:t>Council</w:t>
      </w:r>
      <w:r w:rsidRPr="007A2A47">
        <w:rPr>
          <w:rFonts w:ascii="Times New Roman" w:hAnsi="Times New Roman" w:cs="Times New Roman"/>
        </w:rPr>
        <w:t xml:space="preserve">or Wheeler informed the </w:t>
      </w:r>
      <w:r>
        <w:rPr>
          <w:rFonts w:ascii="Times New Roman" w:hAnsi="Times New Roman" w:cs="Times New Roman"/>
        </w:rPr>
        <w:t>meeting</w:t>
      </w:r>
      <w:r w:rsidR="0038161A">
        <w:rPr>
          <w:rFonts w:ascii="Times New Roman" w:hAnsi="Times New Roman" w:cs="Times New Roman"/>
        </w:rPr>
        <w:t xml:space="preserve"> </w:t>
      </w:r>
      <w:r w:rsidR="00563CF7">
        <w:rPr>
          <w:rFonts w:ascii="Times New Roman" w:hAnsi="Times New Roman" w:cs="Times New Roman"/>
        </w:rPr>
        <w:t xml:space="preserve">that the plan for late cutting of verges was underway. It had the added benefit of slowing </w:t>
      </w:r>
      <w:r w:rsidR="0050254A">
        <w:rPr>
          <w:rFonts w:ascii="Times New Roman" w:hAnsi="Times New Roman" w:cs="Times New Roman"/>
        </w:rPr>
        <w:t>traffic</w:t>
      </w:r>
      <w:r w:rsidR="00563CF7">
        <w:rPr>
          <w:rFonts w:ascii="Times New Roman" w:hAnsi="Times New Roman" w:cs="Times New Roman"/>
        </w:rPr>
        <w:t xml:space="preserve"> in narrow lanes! Wiltshire Unitary </w:t>
      </w:r>
      <w:r w:rsidR="0050254A">
        <w:rPr>
          <w:rFonts w:ascii="Times New Roman" w:hAnsi="Times New Roman" w:cs="Times New Roman"/>
        </w:rPr>
        <w:t>Council</w:t>
      </w:r>
      <w:r w:rsidR="00563CF7">
        <w:rPr>
          <w:rFonts w:ascii="Times New Roman" w:hAnsi="Times New Roman" w:cs="Times New Roman"/>
        </w:rPr>
        <w:t xml:space="preserve"> were starting to work up their budget for 2022/23.</w:t>
      </w:r>
    </w:p>
    <w:p w14:paraId="31E3303C" w14:textId="7FD7914F" w:rsidR="009353DB" w:rsidRDefault="009353DB" w:rsidP="00E02E25">
      <w:pPr>
        <w:pStyle w:val="ListParagraph"/>
        <w:numPr>
          <w:ilvl w:val="1"/>
          <w:numId w:val="1"/>
        </w:numPr>
        <w:rPr>
          <w:rFonts w:ascii="Times New Roman" w:hAnsi="Times New Roman" w:cs="Times New Roman"/>
        </w:rPr>
      </w:pPr>
      <w:r>
        <w:rPr>
          <w:rFonts w:ascii="Times New Roman" w:hAnsi="Times New Roman" w:cs="Times New Roman"/>
        </w:rPr>
        <w:t xml:space="preserve">The Council expressed its concern that it seemed to be powerless in influencing decisions on the cutting down of trees in the conservation area. The Chairman undertook to write to </w:t>
      </w:r>
      <w:proofErr w:type="spellStart"/>
      <w:r>
        <w:rPr>
          <w:rFonts w:ascii="Times New Roman" w:hAnsi="Times New Roman" w:cs="Times New Roman"/>
        </w:rPr>
        <w:t>Clr</w:t>
      </w:r>
      <w:proofErr w:type="spellEnd"/>
      <w:r>
        <w:rPr>
          <w:rFonts w:ascii="Times New Roman" w:hAnsi="Times New Roman" w:cs="Times New Roman"/>
        </w:rPr>
        <w:t xml:space="preserve"> Wheeler setting out the problem. </w:t>
      </w:r>
    </w:p>
    <w:p w14:paraId="46FB2885" w14:textId="77777777" w:rsidR="00563CF7" w:rsidRPr="00563CF7" w:rsidRDefault="00563CF7" w:rsidP="00563CF7">
      <w:pPr>
        <w:ind w:left="284"/>
        <w:rPr>
          <w:rFonts w:ascii="Times New Roman" w:hAnsi="Times New Roman" w:cs="Times New Roman"/>
        </w:rPr>
      </w:pPr>
    </w:p>
    <w:p w14:paraId="3AD67E37" w14:textId="6991E394" w:rsidR="00E819F9" w:rsidRPr="004C1AF6" w:rsidRDefault="00E819F9" w:rsidP="00E819F9">
      <w:pPr>
        <w:pStyle w:val="ListParagraph"/>
        <w:numPr>
          <w:ilvl w:val="0"/>
          <w:numId w:val="1"/>
        </w:numPr>
        <w:rPr>
          <w:rFonts w:ascii="Times New Roman" w:hAnsi="Times New Roman" w:cs="Times New Roman"/>
          <w:b/>
        </w:rPr>
      </w:pPr>
      <w:r w:rsidRPr="004C1AF6">
        <w:rPr>
          <w:rFonts w:ascii="Times New Roman" w:hAnsi="Times New Roman" w:cs="Times New Roman"/>
          <w:b/>
        </w:rPr>
        <w:t xml:space="preserve">Wiltshire Police </w:t>
      </w:r>
      <w:r w:rsidR="006817C2" w:rsidRPr="004C1AF6">
        <w:rPr>
          <w:rFonts w:ascii="Times New Roman" w:hAnsi="Times New Roman" w:cs="Times New Roman"/>
          <w:b/>
        </w:rPr>
        <w:t>R</w:t>
      </w:r>
      <w:r w:rsidRPr="004C1AF6">
        <w:rPr>
          <w:rFonts w:ascii="Times New Roman" w:hAnsi="Times New Roman" w:cs="Times New Roman"/>
          <w:b/>
        </w:rPr>
        <w:t>eport</w:t>
      </w:r>
    </w:p>
    <w:p w14:paraId="1C0452A8" w14:textId="163A48F6" w:rsidR="0006254F" w:rsidRPr="004C1AF6" w:rsidRDefault="00755535" w:rsidP="00C97484">
      <w:pPr>
        <w:ind w:left="720"/>
        <w:rPr>
          <w:rFonts w:ascii="Times New Roman" w:hAnsi="Times New Roman" w:cs="Times New Roman"/>
        </w:rPr>
      </w:pPr>
      <w:r w:rsidRPr="004C1AF6">
        <w:rPr>
          <w:rFonts w:ascii="Times New Roman" w:hAnsi="Times New Roman" w:cs="Times New Roman"/>
        </w:rPr>
        <w:t>There</w:t>
      </w:r>
      <w:r w:rsidR="00A66F44" w:rsidRPr="004C1AF6">
        <w:rPr>
          <w:rFonts w:ascii="Times New Roman" w:hAnsi="Times New Roman" w:cs="Times New Roman"/>
        </w:rPr>
        <w:t xml:space="preserve"> was</w:t>
      </w:r>
      <w:r w:rsidRPr="004C1AF6">
        <w:rPr>
          <w:rFonts w:ascii="Times New Roman" w:hAnsi="Times New Roman" w:cs="Times New Roman"/>
        </w:rPr>
        <w:t xml:space="preserve"> </w:t>
      </w:r>
      <w:r w:rsidR="008F1A10" w:rsidRPr="004C1AF6">
        <w:rPr>
          <w:rFonts w:ascii="Times New Roman" w:hAnsi="Times New Roman" w:cs="Times New Roman"/>
        </w:rPr>
        <w:t xml:space="preserve">no </w:t>
      </w:r>
      <w:r w:rsidRPr="004C1AF6">
        <w:rPr>
          <w:rFonts w:ascii="Times New Roman" w:hAnsi="Times New Roman" w:cs="Times New Roman"/>
        </w:rPr>
        <w:t>police report</w:t>
      </w:r>
      <w:r w:rsidR="00651F8A" w:rsidRPr="004C1AF6">
        <w:rPr>
          <w:rFonts w:ascii="Times New Roman" w:hAnsi="Times New Roman" w:cs="Times New Roman"/>
        </w:rPr>
        <w:t xml:space="preserve">. </w:t>
      </w:r>
      <w:r w:rsidR="00563CF7">
        <w:rPr>
          <w:rFonts w:ascii="Times New Roman" w:hAnsi="Times New Roman" w:cs="Times New Roman"/>
        </w:rPr>
        <w:t>A report to the</w:t>
      </w:r>
      <w:r w:rsidR="00C97484">
        <w:rPr>
          <w:rFonts w:ascii="Times New Roman" w:hAnsi="Times New Roman" w:cs="Times New Roman"/>
        </w:rPr>
        <w:t xml:space="preserve"> Pewsey Area Board </w:t>
      </w:r>
      <w:r w:rsidR="00563CF7">
        <w:rPr>
          <w:rFonts w:ascii="Times New Roman" w:hAnsi="Times New Roman" w:cs="Times New Roman"/>
        </w:rPr>
        <w:t>was noted. It had little of relevance.</w:t>
      </w:r>
    </w:p>
    <w:p w14:paraId="03BF4B38" w14:textId="77777777" w:rsidR="00E819F9" w:rsidRPr="004C1AF6" w:rsidRDefault="00E819F9" w:rsidP="00E819F9">
      <w:pPr>
        <w:rPr>
          <w:rFonts w:ascii="Times New Roman" w:hAnsi="Times New Roman" w:cs="Times New Roman"/>
          <w:bCs/>
        </w:rPr>
      </w:pPr>
    </w:p>
    <w:p w14:paraId="5CB55CE3" w14:textId="6935F925" w:rsidR="00E819F9" w:rsidRPr="004C1AF6" w:rsidRDefault="00E819F9" w:rsidP="00E819F9">
      <w:pPr>
        <w:pStyle w:val="ListParagraph"/>
        <w:numPr>
          <w:ilvl w:val="0"/>
          <w:numId w:val="1"/>
        </w:numPr>
        <w:rPr>
          <w:rFonts w:ascii="Times New Roman" w:hAnsi="Times New Roman" w:cs="Times New Roman"/>
          <w:b/>
        </w:rPr>
      </w:pPr>
      <w:r w:rsidRPr="004C1AF6">
        <w:rPr>
          <w:rFonts w:ascii="Times New Roman" w:hAnsi="Times New Roman" w:cs="Times New Roman"/>
          <w:b/>
        </w:rPr>
        <w:t>Matters Arising</w:t>
      </w:r>
    </w:p>
    <w:p w14:paraId="7F737CA8" w14:textId="16896CF7" w:rsidR="006349FB" w:rsidRPr="004C1AF6" w:rsidRDefault="00563CF7" w:rsidP="00563CF7">
      <w:pPr>
        <w:shd w:val="clear" w:color="auto" w:fill="FFFFFF"/>
        <w:ind w:left="644"/>
        <w:rPr>
          <w:rFonts w:ascii="Times New Roman" w:hAnsi="Times New Roman" w:cs="Times New Roman"/>
          <w:color w:val="000000"/>
          <w:lang w:eastAsia="en-GB"/>
        </w:rPr>
      </w:pPr>
      <w:r>
        <w:rPr>
          <w:rFonts w:ascii="Times New Roman" w:hAnsi="Times New Roman" w:cs="Times New Roman"/>
          <w:color w:val="000000"/>
          <w:lang w:eastAsia="en-GB"/>
        </w:rPr>
        <w:t>None</w:t>
      </w:r>
    </w:p>
    <w:p w14:paraId="7AAC3A7B" w14:textId="77777777" w:rsidR="006349FB" w:rsidRPr="004C1AF6" w:rsidRDefault="006349FB" w:rsidP="006349FB">
      <w:pPr>
        <w:rPr>
          <w:rFonts w:ascii="Times New Roman" w:hAnsi="Times New Roman" w:cs="Times New Roman"/>
          <w:b/>
        </w:rPr>
      </w:pPr>
    </w:p>
    <w:p w14:paraId="65F5C8CC" w14:textId="0313553F" w:rsidR="008F1A10" w:rsidRPr="00715A09" w:rsidRDefault="008F1A10" w:rsidP="006C2136">
      <w:pPr>
        <w:pStyle w:val="ListParagraph"/>
        <w:numPr>
          <w:ilvl w:val="0"/>
          <w:numId w:val="1"/>
        </w:numPr>
        <w:shd w:val="clear" w:color="auto" w:fill="FFFFFF"/>
        <w:rPr>
          <w:rFonts w:ascii="Times New Roman" w:hAnsi="Times New Roman" w:cs="Times New Roman"/>
          <w:color w:val="000000"/>
          <w:lang w:eastAsia="en-GB"/>
        </w:rPr>
      </w:pPr>
      <w:r w:rsidRPr="004C1AF6">
        <w:rPr>
          <w:rFonts w:ascii="Times New Roman" w:hAnsi="Times New Roman" w:cs="Times New Roman"/>
          <w:b/>
          <w:bCs/>
          <w:color w:val="000000"/>
          <w:lang w:eastAsia="en-GB"/>
        </w:rPr>
        <w:t>Vehicles in the Village</w:t>
      </w:r>
    </w:p>
    <w:p w14:paraId="17BA06A4" w14:textId="569D7042" w:rsidR="00715A09" w:rsidRPr="004C1AF6" w:rsidRDefault="00715A09" w:rsidP="00715A09">
      <w:pPr>
        <w:pStyle w:val="ListParagraph"/>
        <w:numPr>
          <w:ilvl w:val="1"/>
          <w:numId w:val="1"/>
        </w:numPr>
        <w:shd w:val="clear" w:color="auto" w:fill="FFFFFF"/>
        <w:rPr>
          <w:rFonts w:ascii="Times New Roman" w:hAnsi="Times New Roman" w:cs="Times New Roman"/>
          <w:color w:val="000000"/>
          <w:lang w:eastAsia="en-GB"/>
        </w:rPr>
      </w:pPr>
      <w:r>
        <w:rPr>
          <w:rFonts w:ascii="Times New Roman" w:hAnsi="Times New Roman" w:cs="Times New Roman"/>
          <w:b/>
          <w:color w:val="000000"/>
          <w:lang w:eastAsia="en-GB"/>
        </w:rPr>
        <w:t>HGV Survey</w:t>
      </w:r>
    </w:p>
    <w:p w14:paraId="79034575" w14:textId="160CF36A" w:rsidR="00715A09" w:rsidRDefault="00715A09" w:rsidP="00715A09">
      <w:pPr>
        <w:shd w:val="clear" w:color="auto" w:fill="FFFFFF"/>
        <w:ind w:left="644"/>
        <w:rPr>
          <w:rFonts w:ascii="Times New Roman" w:hAnsi="Times New Roman" w:cs="Times New Roman"/>
          <w:color w:val="000000"/>
          <w:lang w:eastAsia="en-GB"/>
        </w:rPr>
      </w:pPr>
      <w:r>
        <w:rPr>
          <w:rFonts w:ascii="Times New Roman" w:hAnsi="Times New Roman" w:cs="Times New Roman"/>
          <w:color w:val="000000"/>
          <w:lang w:eastAsia="en-GB"/>
        </w:rPr>
        <w:t>A traffic weight survey has been applied for via the CATG</w:t>
      </w:r>
      <w:r w:rsidR="00350FFC">
        <w:rPr>
          <w:rFonts w:ascii="Times New Roman" w:hAnsi="Times New Roman" w:cs="Times New Roman"/>
          <w:color w:val="000000"/>
          <w:lang w:eastAsia="en-GB"/>
        </w:rPr>
        <w:t xml:space="preserve">. All surveys have been subject to significant </w:t>
      </w:r>
      <w:r w:rsidR="0050254A">
        <w:rPr>
          <w:rFonts w:ascii="Times New Roman" w:hAnsi="Times New Roman" w:cs="Times New Roman"/>
          <w:color w:val="000000"/>
          <w:lang w:eastAsia="en-GB"/>
        </w:rPr>
        <w:t>delay</w:t>
      </w:r>
      <w:r w:rsidR="00350FFC">
        <w:rPr>
          <w:rFonts w:ascii="Times New Roman" w:hAnsi="Times New Roman" w:cs="Times New Roman"/>
          <w:color w:val="000000"/>
          <w:lang w:eastAsia="en-GB"/>
        </w:rPr>
        <w:t>.</w:t>
      </w:r>
    </w:p>
    <w:p w14:paraId="043FB681" w14:textId="77777777" w:rsidR="00350FFC" w:rsidRPr="00350FFC" w:rsidRDefault="00350FFC" w:rsidP="00350FFC">
      <w:pPr>
        <w:pStyle w:val="ListParagraph"/>
        <w:numPr>
          <w:ilvl w:val="1"/>
          <w:numId w:val="1"/>
        </w:numPr>
        <w:shd w:val="clear" w:color="auto" w:fill="FFFFFF"/>
        <w:rPr>
          <w:rFonts w:ascii="Times New Roman" w:hAnsi="Times New Roman" w:cs="Times New Roman"/>
          <w:color w:val="000000"/>
          <w:lang w:eastAsia="en-GB"/>
        </w:rPr>
      </w:pPr>
      <w:r>
        <w:rPr>
          <w:rFonts w:ascii="Times New Roman" w:hAnsi="Times New Roman" w:cs="Times New Roman"/>
          <w:b/>
          <w:bCs/>
          <w:color w:val="000000"/>
          <w:lang w:eastAsia="en-GB"/>
        </w:rPr>
        <w:t>Speed Limits in Oxenwood/Fosbury</w:t>
      </w:r>
    </w:p>
    <w:p w14:paraId="015EE518" w14:textId="05262470" w:rsidR="002D3E17" w:rsidRDefault="00350FFC" w:rsidP="00350FFC">
      <w:pPr>
        <w:shd w:val="clear" w:color="auto" w:fill="FFFFFF"/>
        <w:ind w:left="644"/>
        <w:rPr>
          <w:rFonts w:ascii="Times New Roman" w:hAnsi="Times New Roman" w:cs="Times New Roman"/>
          <w:color w:val="000000"/>
          <w:lang w:eastAsia="en-GB"/>
        </w:rPr>
      </w:pPr>
      <w:r w:rsidRPr="00350FFC">
        <w:rPr>
          <w:rFonts w:ascii="Times New Roman" w:hAnsi="Times New Roman" w:cs="Times New Roman"/>
          <w:color w:val="000000"/>
          <w:lang w:eastAsia="en-GB"/>
        </w:rPr>
        <w:t>It</w:t>
      </w:r>
      <w:r>
        <w:rPr>
          <w:rFonts w:ascii="Times New Roman" w:hAnsi="Times New Roman" w:cs="Times New Roman"/>
          <w:color w:val="000000"/>
          <w:lang w:eastAsia="en-GB"/>
        </w:rPr>
        <w:t xml:space="preserve"> was agreed to defer</w:t>
      </w:r>
      <w:r w:rsidR="002D3E17">
        <w:rPr>
          <w:rFonts w:ascii="Times New Roman" w:hAnsi="Times New Roman" w:cs="Times New Roman"/>
          <w:color w:val="000000"/>
          <w:lang w:eastAsia="en-GB"/>
        </w:rPr>
        <w:t xml:space="preserve"> </w:t>
      </w:r>
      <w:r w:rsidR="0050254A">
        <w:rPr>
          <w:rFonts w:ascii="Times New Roman" w:hAnsi="Times New Roman" w:cs="Times New Roman"/>
          <w:color w:val="000000"/>
          <w:lang w:eastAsia="en-GB"/>
        </w:rPr>
        <w:t>this</w:t>
      </w:r>
      <w:r w:rsidR="002D3E17">
        <w:rPr>
          <w:rFonts w:ascii="Times New Roman" w:hAnsi="Times New Roman" w:cs="Times New Roman"/>
          <w:color w:val="000000"/>
          <w:lang w:eastAsia="en-GB"/>
        </w:rPr>
        <w:t xml:space="preserve"> item </w:t>
      </w:r>
      <w:r w:rsidR="0050254A">
        <w:rPr>
          <w:rFonts w:ascii="Times New Roman" w:hAnsi="Times New Roman" w:cs="Times New Roman"/>
          <w:color w:val="000000"/>
          <w:lang w:eastAsia="en-GB"/>
        </w:rPr>
        <w:t>until</w:t>
      </w:r>
      <w:r w:rsidR="002D3E17">
        <w:rPr>
          <w:rFonts w:ascii="Times New Roman" w:hAnsi="Times New Roman" w:cs="Times New Roman"/>
          <w:color w:val="000000"/>
          <w:lang w:eastAsia="en-GB"/>
        </w:rPr>
        <w:t xml:space="preserve"> the next meeting.</w:t>
      </w:r>
    </w:p>
    <w:p w14:paraId="5AFFC022" w14:textId="77777777" w:rsidR="002D3E17" w:rsidRDefault="002D3E17" w:rsidP="00350FFC">
      <w:pPr>
        <w:shd w:val="clear" w:color="auto" w:fill="FFFFFF"/>
        <w:ind w:left="644"/>
        <w:rPr>
          <w:rFonts w:ascii="Times New Roman" w:hAnsi="Times New Roman" w:cs="Times New Roman"/>
          <w:color w:val="000000"/>
          <w:lang w:eastAsia="en-GB"/>
        </w:rPr>
      </w:pPr>
    </w:p>
    <w:p w14:paraId="32DC60DC" w14:textId="77777777" w:rsidR="002D3E17" w:rsidRPr="00D65DF2" w:rsidRDefault="002D3E17" w:rsidP="002D3E17">
      <w:pPr>
        <w:pStyle w:val="ListParagraph"/>
        <w:numPr>
          <w:ilvl w:val="0"/>
          <w:numId w:val="1"/>
        </w:numPr>
        <w:shd w:val="clear" w:color="auto" w:fill="FFFFFF"/>
        <w:rPr>
          <w:rFonts w:ascii="Times New Roman" w:hAnsi="Times New Roman" w:cs="Times New Roman"/>
          <w:b/>
          <w:bCs/>
          <w:color w:val="000000"/>
          <w:lang w:eastAsia="en-GB"/>
        </w:rPr>
      </w:pPr>
      <w:r w:rsidRPr="00D65DF2">
        <w:rPr>
          <w:rFonts w:ascii="Times New Roman" w:hAnsi="Times New Roman" w:cs="Times New Roman"/>
          <w:b/>
          <w:bCs/>
          <w:color w:val="000000"/>
          <w:lang w:eastAsia="en-GB"/>
        </w:rPr>
        <w:t>Ash Die Back</w:t>
      </w:r>
    </w:p>
    <w:p w14:paraId="2F04FC03" w14:textId="36367AA6" w:rsidR="00350FFC" w:rsidRPr="002D3E17" w:rsidRDefault="002D3E17" w:rsidP="002D3E17">
      <w:pPr>
        <w:shd w:val="clear" w:color="auto" w:fill="FFFFFF"/>
        <w:ind w:left="644"/>
        <w:rPr>
          <w:rFonts w:ascii="Times New Roman" w:hAnsi="Times New Roman" w:cs="Times New Roman"/>
          <w:color w:val="000000"/>
          <w:lang w:eastAsia="en-GB"/>
        </w:rPr>
      </w:pPr>
      <w:r>
        <w:rPr>
          <w:rFonts w:ascii="Times New Roman" w:hAnsi="Times New Roman" w:cs="Times New Roman"/>
          <w:color w:val="000000"/>
          <w:lang w:eastAsia="en-GB"/>
        </w:rPr>
        <w:lastRenderedPageBreak/>
        <w:t xml:space="preserve">The presentation to the Area Board was noted. This highlighted the danger </w:t>
      </w:r>
      <w:r w:rsidR="0050254A">
        <w:rPr>
          <w:rFonts w:ascii="Times New Roman" w:hAnsi="Times New Roman" w:cs="Times New Roman"/>
          <w:color w:val="000000"/>
          <w:lang w:eastAsia="en-GB"/>
        </w:rPr>
        <w:t>from</w:t>
      </w:r>
      <w:r>
        <w:rPr>
          <w:rFonts w:ascii="Times New Roman" w:hAnsi="Times New Roman" w:cs="Times New Roman"/>
          <w:color w:val="000000"/>
          <w:lang w:eastAsia="en-GB"/>
        </w:rPr>
        <w:t xml:space="preserve"> diseased trees</w:t>
      </w:r>
      <w:r w:rsidR="00D65DF2">
        <w:rPr>
          <w:rFonts w:ascii="Times New Roman" w:hAnsi="Times New Roman" w:cs="Times New Roman"/>
          <w:color w:val="000000"/>
          <w:lang w:eastAsia="en-GB"/>
        </w:rPr>
        <w:t>. It was noted that some occurrences of the disease were treatable. It was agreed that an article should be put in the magazine on this.</w:t>
      </w:r>
      <w:r>
        <w:rPr>
          <w:rFonts w:ascii="Times New Roman" w:hAnsi="Times New Roman" w:cs="Times New Roman"/>
          <w:color w:val="000000"/>
          <w:lang w:eastAsia="en-GB"/>
        </w:rPr>
        <w:t xml:space="preserve"> </w:t>
      </w:r>
      <w:r w:rsidR="00350FFC" w:rsidRPr="002D3E17">
        <w:rPr>
          <w:rFonts w:ascii="Times New Roman" w:hAnsi="Times New Roman" w:cs="Times New Roman"/>
          <w:color w:val="000000"/>
          <w:lang w:eastAsia="en-GB"/>
        </w:rPr>
        <w:t xml:space="preserve">  </w:t>
      </w:r>
    </w:p>
    <w:p w14:paraId="27027D27" w14:textId="043CFFCF" w:rsidR="00356D16" w:rsidRPr="00715A09" w:rsidRDefault="00356D16" w:rsidP="00350FFC">
      <w:pPr>
        <w:shd w:val="clear" w:color="auto" w:fill="FFFFFF"/>
        <w:ind w:firstLine="284"/>
        <w:rPr>
          <w:rFonts w:ascii="Times New Roman" w:hAnsi="Times New Roman" w:cs="Times New Roman"/>
          <w:color w:val="000000"/>
          <w:lang w:eastAsia="en-GB"/>
        </w:rPr>
      </w:pPr>
    </w:p>
    <w:p w14:paraId="68BACFA1" w14:textId="79199854" w:rsidR="006C2136" w:rsidRPr="004C1AF6" w:rsidRDefault="00E819F9" w:rsidP="006C2136">
      <w:pPr>
        <w:pStyle w:val="ListParagraph"/>
        <w:numPr>
          <w:ilvl w:val="0"/>
          <w:numId w:val="1"/>
        </w:numPr>
        <w:shd w:val="clear" w:color="auto" w:fill="FFFFFF"/>
        <w:rPr>
          <w:rFonts w:ascii="Times New Roman" w:hAnsi="Times New Roman" w:cs="Times New Roman"/>
          <w:color w:val="000000"/>
          <w:lang w:eastAsia="en-GB"/>
        </w:rPr>
      </w:pPr>
      <w:r w:rsidRPr="004C1AF6">
        <w:rPr>
          <w:rFonts w:ascii="Times New Roman" w:hAnsi="Times New Roman" w:cs="Times New Roman"/>
          <w:b/>
        </w:rPr>
        <w:t>Committee Reports</w:t>
      </w:r>
    </w:p>
    <w:p w14:paraId="332D9C13" w14:textId="2361BA75" w:rsidR="00BD4009" w:rsidRPr="00BF0CCD" w:rsidRDefault="006C2136" w:rsidP="00BF0CCD">
      <w:pPr>
        <w:pStyle w:val="ListParagraph"/>
        <w:numPr>
          <w:ilvl w:val="1"/>
          <w:numId w:val="1"/>
        </w:numPr>
        <w:shd w:val="clear" w:color="auto" w:fill="FFFFFF"/>
        <w:spacing w:line="40" w:lineRule="atLeast"/>
        <w:rPr>
          <w:color w:val="000000"/>
          <w:sz w:val="22"/>
          <w:szCs w:val="22"/>
          <w:lang w:eastAsia="en-GB"/>
        </w:rPr>
      </w:pPr>
      <w:r w:rsidRPr="00BF0CCD">
        <w:rPr>
          <w:rFonts w:ascii="Times New Roman" w:hAnsi="Times New Roman" w:cs="Times New Roman"/>
          <w:b/>
        </w:rPr>
        <w:t>Planning</w:t>
      </w:r>
      <w:r w:rsidR="007270EC" w:rsidRPr="00BF0CCD">
        <w:rPr>
          <w:rFonts w:ascii="Times New Roman" w:hAnsi="Times New Roman" w:cs="Times New Roman"/>
          <w:b/>
        </w:rPr>
        <w:t xml:space="preserve"> </w:t>
      </w:r>
    </w:p>
    <w:p w14:paraId="3F2ADDFD" w14:textId="45D19DE4" w:rsidR="00BD4009" w:rsidRPr="00D65DF2" w:rsidRDefault="006C2136" w:rsidP="00BF0CCD">
      <w:pPr>
        <w:pStyle w:val="ListParagraph"/>
        <w:numPr>
          <w:ilvl w:val="2"/>
          <w:numId w:val="1"/>
        </w:numPr>
        <w:shd w:val="clear" w:color="auto" w:fill="FFFFFF"/>
        <w:spacing w:line="40" w:lineRule="atLeast"/>
        <w:ind w:left="1224"/>
        <w:contextualSpacing w:val="0"/>
        <w:rPr>
          <w:rStyle w:val="Strong"/>
          <w:rFonts w:ascii="Times New Roman" w:hAnsi="Times New Roman" w:cs="Times New Roman"/>
          <w:b w:val="0"/>
          <w:bCs w:val="0"/>
          <w:color w:val="000000"/>
          <w:sz w:val="22"/>
          <w:szCs w:val="22"/>
          <w:lang w:eastAsia="en-GB"/>
        </w:rPr>
      </w:pPr>
      <w:r w:rsidRPr="00BD4009">
        <w:rPr>
          <w:rFonts w:ascii="Times New Roman" w:hAnsi="Times New Roman" w:cs="Times New Roman"/>
        </w:rPr>
        <w:t xml:space="preserve"> </w:t>
      </w:r>
      <w:r w:rsidR="00BD4009" w:rsidRPr="00BD4009">
        <w:rPr>
          <w:sz w:val="22"/>
          <w:szCs w:val="22"/>
        </w:rPr>
        <w:t xml:space="preserve"> </w:t>
      </w:r>
      <w:r w:rsidR="00BF0CCD" w:rsidRPr="00BF0CCD">
        <w:rPr>
          <w:sz w:val="22"/>
          <w:szCs w:val="22"/>
        </w:rPr>
        <w:t xml:space="preserve">The </w:t>
      </w:r>
      <w:r w:rsidR="00BD4009" w:rsidRPr="00BF0CCD">
        <w:rPr>
          <w:sz w:val="22"/>
          <w:szCs w:val="22"/>
        </w:rPr>
        <w:t>Council’s response</w:t>
      </w:r>
      <w:r w:rsidR="00BF0CCD" w:rsidRPr="00BF0CCD">
        <w:rPr>
          <w:sz w:val="22"/>
          <w:szCs w:val="22"/>
        </w:rPr>
        <w:t>s</w:t>
      </w:r>
      <w:r w:rsidR="00BD4009" w:rsidRPr="00BF0CCD">
        <w:rPr>
          <w:sz w:val="22"/>
          <w:szCs w:val="22"/>
        </w:rPr>
        <w:t xml:space="preserve"> to </w:t>
      </w:r>
      <w:r w:rsidR="00D65DF2" w:rsidRPr="00D65DF2">
        <w:rPr>
          <w:rStyle w:val="Strong"/>
          <w:rFonts w:ascii="Times New Roman" w:hAnsi="Times New Roman" w:cs="Times New Roman"/>
          <w:b w:val="0"/>
          <w:bCs w:val="0"/>
          <w:sz w:val="22"/>
          <w:szCs w:val="22"/>
        </w:rPr>
        <w:t>PL/2021/06691;</w:t>
      </w:r>
      <w:r w:rsidR="00D65DF2" w:rsidRPr="00D65DF2">
        <w:rPr>
          <w:rFonts w:ascii="Times New Roman" w:hAnsi="Times New Roman" w:cs="Times New Roman"/>
          <w:b/>
          <w:bCs/>
          <w:sz w:val="22"/>
          <w:szCs w:val="22"/>
        </w:rPr>
        <w:t xml:space="preserve"> </w:t>
      </w:r>
      <w:r w:rsidR="00D65DF2" w:rsidRPr="00D65DF2">
        <w:rPr>
          <w:rStyle w:val="Strong"/>
          <w:rFonts w:ascii="Times New Roman" w:hAnsi="Times New Roman" w:cs="Times New Roman"/>
          <w:b w:val="0"/>
          <w:bCs w:val="0"/>
          <w:sz w:val="22"/>
          <w:szCs w:val="22"/>
        </w:rPr>
        <w:t>PL/2021/07551; PL/2021/07870; PL/2021/07441; PL/2021/07442; PL/2021/</w:t>
      </w:r>
      <w:r w:rsidR="0050254A" w:rsidRPr="00D65DF2">
        <w:rPr>
          <w:rStyle w:val="Strong"/>
          <w:rFonts w:ascii="Times New Roman" w:hAnsi="Times New Roman" w:cs="Times New Roman"/>
          <w:b w:val="0"/>
          <w:bCs w:val="0"/>
          <w:sz w:val="22"/>
          <w:szCs w:val="22"/>
        </w:rPr>
        <w:t>7601 were</w:t>
      </w:r>
      <w:r w:rsidR="00BF0CCD" w:rsidRPr="00D65DF2">
        <w:rPr>
          <w:rStyle w:val="Strong"/>
          <w:rFonts w:ascii="Times New Roman" w:hAnsi="Times New Roman" w:cs="Times New Roman"/>
          <w:b w:val="0"/>
          <w:bCs w:val="0"/>
          <w:sz w:val="22"/>
          <w:szCs w:val="22"/>
        </w:rPr>
        <w:t xml:space="preserve"> noted. </w:t>
      </w:r>
    </w:p>
    <w:p w14:paraId="15FA461C" w14:textId="77777777" w:rsidR="00BF0CCD" w:rsidRDefault="00BF0CCD" w:rsidP="00356D16">
      <w:pPr>
        <w:pStyle w:val="ListParagraph"/>
        <w:numPr>
          <w:ilvl w:val="2"/>
          <w:numId w:val="1"/>
        </w:numPr>
        <w:shd w:val="clear" w:color="auto" w:fill="FFFFFF"/>
        <w:spacing w:line="40" w:lineRule="atLeast"/>
        <w:rPr>
          <w:rFonts w:ascii="Times New Roman" w:hAnsi="Times New Roman" w:cs="Times New Roman"/>
          <w:color w:val="000000"/>
          <w:lang w:eastAsia="en-GB"/>
        </w:rPr>
      </w:pPr>
      <w:r>
        <w:rPr>
          <w:rFonts w:ascii="Times New Roman" w:hAnsi="Times New Roman" w:cs="Times New Roman"/>
          <w:color w:val="000000"/>
          <w:lang w:eastAsia="en-GB"/>
        </w:rPr>
        <w:t>The following applications were considered:</w:t>
      </w:r>
    </w:p>
    <w:p w14:paraId="2143E187" w14:textId="1366B336" w:rsidR="008025BA" w:rsidRPr="008025BA" w:rsidRDefault="00BF0CCD" w:rsidP="00D65DF2">
      <w:pPr>
        <w:pStyle w:val="ListParagraph"/>
        <w:numPr>
          <w:ilvl w:val="3"/>
          <w:numId w:val="1"/>
        </w:numPr>
        <w:shd w:val="clear" w:color="auto" w:fill="FFFFFF"/>
        <w:spacing w:line="40" w:lineRule="atLeast"/>
        <w:rPr>
          <w:rStyle w:val="Strong"/>
          <w:rFonts w:ascii="Times New Roman" w:hAnsi="Times New Roman" w:cs="Times New Roman"/>
          <w:b w:val="0"/>
          <w:bCs w:val="0"/>
          <w:color w:val="000000"/>
          <w:lang w:eastAsia="en-GB"/>
        </w:rPr>
      </w:pPr>
      <w:r>
        <w:rPr>
          <w:rFonts w:ascii="Times New Roman" w:hAnsi="Times New Roman" w:cs="Times New Roman"/>
          <w:color w:val="000000"/>
          <w:lang w:eastAsia="en-GB"/>
        </w:rPr>
        <w:t xml:space="preserve"> </w:t>
      </w:r>
      <w:r w:rsidR="008025BA" w:rsidRPr="003C3CED">
        <w:rPr>
          <w:rStyle w:val="Strong"/>
          <w:sz w:val="22"/>
          <w:szCs w:val="22"/>
        </w:rPr>
        <w:t>PL/2021/08614</w:t>
      </w:r>
      <w:r w:rsidR="008025BA">
        <w:rPr>
          <w:rStyle w:val="Strong"/>
          <w:sz w:val="22"/>
          <w:szCs w:val="22"/>
        </w:rPr>
        <w:t>;</w:t>
      </w:r>
      <w:r w:rsidR="008025BA">
        <w:rPr>
          <w:rStyle w:val="Strong"/>
          <w:b w:val="0"/>
          <w:bCs w:val="0"/>
          <w:sz w:val="22"/>
          <w:szCs w:val="22"/>
        </w:rPr>
        <w:t xml:space="preserve"> As this proposal involve</w:t>
      </w:r>
      <w:r w:rsidR="00443D4A">
        <w:rPr>
          <w:rStyle w:val="Strong"/>
          <w:b w:val="0"/>
          <w:bCs w:val="0"/>
          <w:sz w:val="22"/>
          <w:szCs w:val="22"/>
        </w:rPr>
        <w:t>s</w:t>
      </w:r>
      <w:r w:rsidR="008025BA">
        <w:rPr>
          <w:rStyle w:val="Strong"/>
          <w:b w:val="0"/>
          <w:bCs w:val="0"/>
          <w:sz w:val="22"/>
          <w:szCs w:val="22"/>
        </w:rPr>
        <w:t xml:space="preserve"> the felling of mature trees without third party justification</w:t>
      </w:r>
      <w:r w:rsidR="00443D4A">
        <w:rPr>
          <w:rStyle w:val="Strong"/>
          <w:b w:val="0"/>
          <w:bCs w:val="0"/>
          <w:sz w:val="22"/>
          <w:szCs w:val="22"/>
        </w:rPr>
        <w:t xml:space="preserve"> the Council will object, Attachment 1.</w:t>
      </w:r>
    </w:p>
    <w:p w14:paraId="17593B9E" w14:textId="281E4602" w:rsidR="006C2136" w:rsidRPr="00443D4A" w:rsidRDefault="008025BA" w:rsidP="008B0AF9">
      <w:pPr>
        <w:pStyle w:val="ListParagraph"/>
        <w:numPr>
          <w:ilvl w:val="3"/>
          <w:numId w:val="1"/>
        </w:numPr>
        <w:shd w:val="clear" w:color="auto" w:fill="FFFFFF"/>
        <w:spacing w:line="40" w:lineRule="atLeast"/>
        <w:ind w:left="1080"/>
        <w:rPr>
          <w:rFonts w:ascii="Times New Roman" w:hAnsi="Times New Roman" w:cs="Times New Roman"/>
          <w:color w:val="000000"/>
          <w:lang w:eastAsia="en-GB"/>
        </w:rPr>
      </w:pPr>
      <w:r w:rsidRPr="00443D4A">
        <w:rPr>
          <w:rStyle w:val="Strong"/>
          <w:sz w:val="22"/>
          <w:szCs w:val="22"/>
        </w:rPr>
        <w:t xml:space="preserve"> PL/2021/08960</w:t>
      </w:r>
      <w:r w:rsidR="00443D4A" w:rsidRPr="00443D4A">
        <w:rPr>
          <w:rStyle w:val="Strong"/>
          <w:sz w:val="22"/>
          <w:szCs w:val="22"/>
        </w:rPr>
        <w:t xml:space="preserve">: </w:t>
      </w:r>
      <w:r w:rsidR="00443D4A" w:rsidRPr="00443D4A">
        <w:rPr>
          <w:rStyle w:val="Strong"/>
          <w:b w:val="0"/>
          <w:bCs w:val="0"/>
          <w:sz w:val="22"/>
          <w:szCs w:val="22"/>
        </w:rPr>
        <w:t xml:space="preserve">As this proposal to fell an orchard of mature apple trees will </w:t>
      </w:r>
      <w:r w:rsidR="0050254A" w:rsidRPr="00443D4A">
        <w:rPr>
          <w:rStyle w:val="Strong"/>
          <w:b w:val="0"/>
          <w:bCs w:val="0"/>
          <w:sz w:val="22"/>
          <w:szCs w:val="22"/>
        </w:rPr>
        <w:t>have a</w:t>
      </w:r>
      <w:r w:rsidR="00443D4A" w:rsidRPr="00443D4A">
        <w:rPr>
          <w:rStyle w:val="Strong"/>
          <w:b w:val="0"/>
          <w:bCs w:val="0"/>
          <w:sz w:val="22"/>
          <w:szCs w:val="22"/>
        </w:rPr>
        <w:t xml:space="preserve"> significant adverse impact on the street scene and contradicts assurances given by the developer at the time planning consent for the house was given, the Council will object, Attachments 1.</w:t>
      </w:r>
    </w:p>
    <w:p w14:paraId="5DB1D4D9" w14:textId="7DA21B7F" w:rsidR="009E594A" w:rsidRPr="004C1AF6" w:rsidRDefault="009E594A" w:rsidP="007102F7">
      <w:pPr>
        <w:pStyle w:val="ListParagraph"/>
        <w:numPr>
          <w:ilvl w:val="1"/>
          <w:numId w:val="1"/>
        </w:numPr>
        <w:rPr>
          <w:rFonts w:ascii="Times New Roman" w:hAnsi="Times New Roman" w:cs="Times New Roman"/>
          <w:b/>
        </w:rPr>
      </w:pPr>
      <w:r w:rsidRPr="004C1AF6">
        <w:rPr>
          <w:rFonts w:ascii="Times New Roman" w:hAnsi="Times New Roman" w:cs="Times New Roman"/>
          <w:b/>
        </w:rPr>
        <w:t>Rights of Way</w:t>
      </w:r>
    </w:p>
    <w:p w14:paraId="4F05CECD" w14:textId="725FDA1E" w:rsidR="009E594A" w:rsidRPr="004C1AF6" w:rsidRDefault="00356D16" w:rsidP="009E594A">
      <w:pPr>
        <w:pStyle w:val="ListParagraph"/>
        <w:numPr>
          <w:ilvl w:val="2"/>
          <w:numId w:val="1"/>
        </w:numPr>
        <w:rPr>
          <w:rFonts w:ascii="Times New Roman" w:hAnsi="Times New Roman" w:cs="Times New Roman"/>
        </w:rPr>
      </w:pPr>
      <w:r>
        <w:rPr>
          <w:rFonts w:ascii="Times New Roman" w:hAnsi="Times New Roman" w:cs="Times New Roman"/>
        </w:rPr>
        <w:t xml:space="preserve">It was agreed that </w:t>
      </w:r>
      <w:r w:rsidR="00443D4A">
        <w:rPr>
          <w:rFonts w:ascii="Times New Roman" w:hAnsi="Times New Roman" w:cs="Times New Roman"/>
        </w:rPr>
        <w:t xml:space="preserve">Nicola Tait should take over responsibilities for </w:t>
      </w:r>
      <w:r w:rsidR="002A10CF">
        <w:rPr>
          <w:rFonts w:ascii="Times New Roman" w:hAnsi="Times New Roman" w:cs="Times New Roman"/>
        </w:rPr>
        <w:t xml:space="preserve">Rights of Way and Carolyn Bartholomew would </w:t>
      </w:r>
      <w:r w:rsidR="0050254A">
        <w:rPr>
          <w:rFonts w:ascii="Times New Roman" w:hAnsi="Times New Roman" w:cs="Times New Roman"/>
        </w:rPr>
        <w:t>take</w:t>
      </w:r>
      <w:r w:rsidR="002A10CF">
        <w:rPr>
          <w:rFonts w:ascii="Times New Roman" w:hAnsi="Times New Roman" w:cs="Times New Roman"/>
        </w:rPr>
        <w:t xml:space="preserve"> over responsibility for education</w:t>
      </w:r>
      <w:r w:rsidR="007548BA">
        <w:rPr>
          <w:rFonts w:ascii="Times New Roman" w:hAnsi="Times New Roman" w:cs="Times New Roman"/>
        </w:rPr>
        <w:t>.</w:t>
      </w:r>
    </w:p>
    <w:p w14:paraId="0FBE4432" w14:textId="35140FE0" w:rsidR="00E819F9" w:rsidRPr="004C1AF6" w:rsidRDefault="00E819F9" w:rsidP="007102F7">
      <w:pPr>
        <w:pStyle w:val="ListParagraph"/>
        <w:numPr>
          <w:ilvl w:val="1"/>
          <w:numId w:val="1"/>
        </w:numPr>
        <w:rPr>
          <w:rFonts w:ascii="Times New Roman" w:hAnsi="Times New Roman" w:cs="Times New Roman"/>
        </w:rPr>
      </w:pPr>
      <w:r w:rsidRPr="004C1AF6">
        <w:rPr>
          <w:rFonts w:ascii="Times New Roman" w:hAnsi="Times New Roman" w:cs="Times New Roman"/>
          <w:b/>
        </w:rPr>
        <w:t>Highways and Surface Water</w:t>
      </w:r>
      <w:r w:rsidRPr="004C1AF6">
        <w:rPr>
          <w:rFonts w:ascii="Times New Roman" w:hAnsi="Times New Roman" w:cs="Times New Roman"/>
        </w:rPr>
        <w:t>.</w:t>
      </w:r>
    </w:p>
    <w:p w14:paraId="293C163E" w14:textId="12F589B3" w:rsidR="00356D16" w:rsidRDefault="002A10CF" w:rsidP="007102F7">
      <w:pPr>
        <w:pStyle w:val="ListParagraph"/>
        <w:numPr>
          <w:ilvl w:val="2"/>
          <w:numId w:val="1"/>
        </w:numPr>
        <w:rPr>
          <w:rFonts w:ascii="Times New Roman" w:hAnsi="Times New Roman" w:cs="Times New Roman"/>
        </w:rPr>
      </w:pPr>
      <w:r>
        <w:rPr>
          <w:rFonts w:ascii="Times New Roman" w:hAnsi="Times New Roman" w:cs="Times New Roman"/>
        </w:rPr>
        <w:t>It was reported that Wilts Council have yet to cut any grips along the A338 and grit is still being washed down to the Mill House</w:t>
      </w:r>
      <w:r w:rsidR="00BB6E34">
        <w:rPr>
          <w:rFonts w:ascii="Times New Roman" w:hAnsi="Times New Roman" w:cs="Times New Roman"/>
        </w:rPr>
        <w:t>.</w:t>
      </w:r>
    </w:p>
    <w:p w14:paraId="1E5DD307" w14:textId="0CA0E828" w:rsidR="00BB6E34" w:rsidRPr="004C1AF6" w:rsidRDefault="00BB6E34" w:rsidP="007102F7">
      <w:pPr>
        <w:pStyle w:val="ListParagraph"/>
        <w:numPr>
          <w:ilvl w:val="2"/>
          <w:numId w:val="1"/>
        </w:numPr>
        <w:rPr>
          <w:rFonts w:ascii="Times New Roman" w:hAnsi="Times New Roman" w:cs="Times New Roman"/>
        </w:rPr>
      </w:pPr>
      <w:r>
        <w:rPr>
          <w:rFonts w:ascii="Times New Roman" w:hAnsi="Times New Roman" w:cs="Times New Roman"/>
        </w:rPr>
        <w:t>The Parish Steward’s Issue Log was agreed</w:t>
      </w:r>
      <w:r w:rsidR="004E05AD">
        <w:rPr>
          <w:rFonts w:ascii="Times New Roman" w:hAnsi="Times New Roman" w:cs="Times New Roman"/>
        </w:rPr>
        <w:t>, Attachment 2</w:t>
      </w:r>
      <w:r>
        <w:rPr>
          <w:rFonts w:ascii="Times New Roman" w:hAnsi="Times New Roman" w:cs="Times New Roman"/>
        </w:rPr>
        <w:t>.</w:t>
      </w:r>
    </w:p>
    <w:p w14:paraId="3F919CD5" w14:textId="4605D97D" w:rsidR="005F1B60" w:rsidRPr="004C1AF6" w:rsidRDefault="00357F8C" w:rsidP="00357F8C">
      <w:pPr>
        <w:pStyle w:val="ListParagraph"/>
        <w:numPr>
          <w:ilvl w:val="1"/>
          <w:numId w:val="1"/>
        </w:numPr>
        <w:rPr>
          <w:rFonts w:ascii="Times New Roman" w:hAnsi="Times New Roman" w:cs="Times New Roman"/>
        </w:rPr>
      </w:pPr>
      <w:r w:rsidRPr="004C1AF6">
        <w:rPr>
          <w:rFonts w:ascii="Times New Roman" w:hAnsi="Times New Roman" w:cs="Times New Roman"/>
          <w:b/>
        </w:rPr>
        <w:t>Local Transport</w:t>
      </w:r>
    </w:p>
    <w:p w14:paraId="69757D0E" w14:textId="50F78F7E" w:rsidR="00306631" w:rsidRPr="004C1AF6" w:rsidRDefault="00306631" w:rsidP="00306631">
      <w:pPr>
        <w:pStyle w:val="ListParagraph"/>
        <w:numPr>
          <w:ilvl w:val="2"/>
          <w:numId w:val="1"/>
        </w:numPr>
        <w:rPr>
          <w:rFonts w:ascii="Times New Roman" w:hAnsi="Times New Roman" w:cs="Times New Roman"/>
          <w:bCs/>
        </w:rPr>
      </w:pPr>
      <w:r w:rsidRPr="004C1AF6">
        <w:rPr>
          <w:rFonts w:ascii="Times New Roman" w:hAnsi="Times New Roman" w:cs="Times New Roman"/>
          <w:bCs/>
        </w:rPr>
        <w:t>Nothing to report.</w:t>
      </w:r>
    </w:p>
    <w:p w14:paraId="3F3E4993" w14:textId="3D188A94" w:rsidR="001368AB" w:rsidRPr="004C1AF6" w:rsidRDefault="00357F8C" w:rsidP="00AD1C0D">
      <w:pPr>
        <w:pStyle w:val="ListParagraph"/>
        <w:numPr>
          <w:ilvl w:val="1"/>
          <w:numId w:val="1"/>
        </w:numPr>
        <w:rPr>
          <w:rFonts w:ascii="Times New Roman" w:hAnsi="Times New Roman" w:cs="Times New Roman"/>
          <w:b/>
        </w:rPr>
      </w:pPr>
      <w:r w:rsidRPr="004C1AF6">
        <w:rPr>
          <w:rFonts w:ascii="Times New Roman" w:hAnsi="Times New Roman" w:cs="Times New Roman"/>
          <w:b/>
        </w:rPr>
        <w:t xml:space="preserve"> </w:t>
      </w:r>
      <w:r w:rsidR="001368AB" w:rsidRPr="004C1AF6">
        <w:rPr>
          <w:rFonts w:ascii="Times New Roman" w:hAnsi="Times New Roman" w:cs="Times New Roman"/>
          <w:b/>
        </w:rPr>
        <w:t>Police Liaison and</w:t>
      </w:r>
      <w:r w:rsidR="00C77377" w:rsidRPr="004C1AF6">
        <w:rPr>
          <w:rFonts w:ascii="Times New Roman" w:hAnsi="Times New Roman" w:cs="Times New Roman"/>
          <w:b/>
        </w:rPr>
        <w:t xml:space="preserve"> </w:t>
      </w:r>
      <w:r w:rsidR="001368AB" w:rsidRPr="004C1AF6">
        <w:rPr>
          <w:rFonts w:ascii="Times New Roman" w:hAnsi="Times New Roman" w:cs="Times New Roman"/>
          <w:b/>
        </w:rPr>
        <w:t>Neighbourhood Watch</w:t>
      </w:r>
    </w:p>
    <w:p w14:paraId="38F27D99" w14:textId="7EE29A6B" w:rsidR="001368AB" w:rsidRPr="004C1AF6" w:rsidRDefault="002A10CF" w:rsidP="001368AB">
      <w:pPr>
        <w:pStyle w:val="ListParagraph"/>
        <w:numPr>
          <w:ilvl w:val="2"/>
          <w:numId w:val="1"/>
        </w:numPr>
        <w:rPr>
          <w:rFonts w:ascii="Times New Roman" w:hAnsi="Times New Roman" w:cs="Times New Roman"/>
          <w:b/>
        </w:rPr>
      </w:pPr>
      <w:r>
        <w:rPr>
          <w:rFonts w:ascii="Times New Roman" w:hAnsi="Times New Roman" w:cs="Times New Roman"/>
        </w:rPr>
        <w:t>Nothing to report</w:t>
      </w:r>
      <w:r w:rsidR="00356D16">
        <w:rPr>
          <w:rFonts w:ascii="Times New Roman" w:hAnsi="Times New Roman" w:cs="Times New Roman"/>
        </w:rPr>
        <w:t>.</w:t>
      </w:r>
    </w:p>
    <w:p w14:paraId="30A6F436" w14:textId="3CF9B162" w:rsidR="005F1B60" w:rsidRPr="004C1AF6" w:rsidRDefault="005F1B60" w:rsidP="00357F8C">
      <w:pPr>
        <w:pStyle w:val="ListParagraph"/>
        <w:numPr>
          <w:ilvl w:val="1"/>
          <w:numId w:val="1"/>
        </w:numPr>
        <w:rPr>
          <w:rFonts w:ascii="Times New Roman" w:hAnsi="Times New Roman" w:cs="Times New Roman"/>
          <w:b/>
        </w:rPr>
      </w:pPr>
      <w:r w:rsidRPr="004C1AF6">
        <w:rPr>
          <w:rFonts w:ascii="Times New Roman" w:hAnsi="Times New Roman" w:cs="Times New Roman"/>
          <w:b/>
        </w:rPr>
        <w:t>Education</w:t>
      </w:r>
    </w:p>
    <w:p w14:paraId="5216DD42" w14:textId="1D491FD1" w:rsidR="001368AB" w:rsidRPr="004C1AF6" w:rsidRDefault="00094814" w:rsidP="001368AB">
      <w:pPr>
        <w:pStyle w:val="ListParagraph"/>
        <w:numPr>
          <w:ilvl w:val="2"/>
          <w:numId w:val="1"/>
        </w:numPr>
        <w:rPr>
          <w:rFonts w:ascii="Times New Roman" w:hAnsi="Times New Roman" w:cs="Times New Roman"/>
          <w:b/>
        </w:rPr>
      </w:pPr>
      <w:r>
        <w:rPr>
          <w:rFonts w:ascii="Times New Roman" w:hAnsi="Times New Roman" w:cs="Times New Roman"/>
        </w:rPr>
        <w:t>See 11.2.1.</w:t>
      </w:r>
    </w:p>
    <w:p w14:paraId="25D4AD3C" w14:textId="0C6AFCA6" w:rsidR="005F1B60" w:rsidRPr="004C1AF6" w:rsidRDefault="005F1B60" w:rsidP="00357F8C">
      <w:pPr>
        <w:pStyle w:val="ListParagraph"/>
        <w:numPr>
          <w:ilvl w:val="1"/>
          <w:numId w:val="1"/>
        </w:numPr>
        <w:rPr>
          <w:rFonts w:ascii="Times New Roman" w:hAnsi="Times New Roman" w:cs="Times New Roman"/>
        </w:rPr>
      </w:pPr>
      <w:r w:rsidRPr="004C1AF6">
        <w:rPr>
          <w:rFonts w:ascii="Times New Roman" w:hAnsi="Times New Roman" w:cs="Times New Roman"/>
          <w:b/>
        </w:rPr>
        <w:t>Environmental Matters</w:t>
      </w:r>
    </w:p>
    <w:p w14:paraId="7F6B3641" w14:textId="11511850" w:rsidR="001368AB" w:rsidRPr="004C1AF6" w:rsidRDefault="00D432D9" w:rsidP="001368AB">
      <w:pPr>
        <w:pStyle w:val="ListParagraph"/>
        <w:numPr>
          <w:ilvl w:val="2"/>
          <w:numId w:val="1"/>
        </w:numPr>
        <w:rPr>
          <w:rFonts w:ascii="Times New Roman" w:hAnsi="Times New Roman" w:cs="Times New Roman"/>
        </w:rPr>
      </w:pPr>
      <w:r w:rsidRPr="004C1AF6">
        <w:rPr>
          <w:rFonts w:ascii="Times New Roman" w:hAnsi="Times New Roman" w:cs="Times New Roman"/>
        </w:rPr>
        <w:t xml:space="preserve">Nothing to </w:t>
      </w:r>
      <w:r w:rsidR="005A3590" w:rsidRPr="004C1AF6">
        <w:rPr>
          <w:rFonts w:ascii="Times New Roman" w:hAnsi="Times New Roman" w:cs="Times New Roman"/>
        </w:rPr>
        <w:t>report.</w:t>
      </w:r>
    </w:p>
    <w:p w14:paraId="3D10194F" w14:textId="77777777" w:rsidR="00706C66" w:rsidRPr="004C1AF6" w:rsidRDefault="00357F8C" w:rsidP="00357F8C">
      <w:pPr>
        <w:pStyle w:val="ListParagraph"/>
        <w:numPr>
          <w:ilvl w:val="1"/>
          <w:numId w:val="1"/>
        </w:numPr>
        <w:rPr>
          <w:rFonts w:ascii="Times New Roman" w:hAnsi="Times New Roman" w:cs="Times New Roman"/>
        </w:rPr>
      </w:pPr>
      <w:r w:rsidRPr="004C1AF6">
        <w:rPr>
          <w:rFonts w:ascii="Times New Roman" w:hAnsi="Times New Roman" w:cs="Times New Roman"/>
          <w:b/>
        </w:rPr>
        <w:t>Shalbourne Club.</w:t>
      </w:r>
    </w:p>
    <w:p w14:paraId="5A905EA4" w14:textId="0E1AFD6D" w:rsidR="00357F8C" w:rsidRDefault="00821F5A" w:rsidP="004A1D1D">
      <w:pPr>
        <w:pStyle w:val="ListParagraph"/>
        <w:numPr>
          <w:ilvl w:val="2"/>
          <w:numId w:val="1"/>
        </w:numPr>
        <w:rPr>
          <w:rFonts w:ascii="Times New Roman" w:hAnsi="Times New Roman" w:cs="Times New Roman"/>
        </w:rPr>
      </w:pPr>
      <w:r>
        <w:rPr>
          <w:rFonts w:ascii="Times New Roman" w:hAnsi="Times New Roman" w:cs="Times New Roman"/>
        </w:rPr>
        <w:t xml:space="preserve">The Classic Car show </w:t>
      </w:r>
      <w:r w:rsidR="00B5005D">
        <w:rPr>
          <w:rFonts w:ascii="Times New Roman" w:hAnsi="Times New Roman" w:cs="Times New Roman"/>
        </w:rPr>
        <w:t>had been a success</w:t>
      </w:r>
      <w:r w:rsidR="005A3590" w:rsidRPr="004C1AF6">
        <w:rPr>
          <w:rFonts w:ascii="Times New Roman" w:hAnsi="Times New Roman" w:cs="Times New Roman"/>
        </w:rPr>
        <w:t>.</w:t>
      </w:r>
    </w:p>
    <w:p w14:paraId="151242FA" w14:textId="6E6B7810" w:rsidR="00821F5A" w:rsidRPr="004C1AF6" w:rsidRDefault="00821F5A" w:rsidP="004A1D1D">
      <w:pPr>
        <w:pStyle w:val="ListParagraph"/>
        <w:numPr>
          <w:ilvl w:val="2"/>
          <w:numId w:val="1"/>
        </w:numPr>
        <w:rPr>
          <w:rFonts w:ascii="Times New Roman" w:hAnsi="Times New Roman" w:cs="Times New Roman"/>
        </w:rPr>
      </w:pPr>
      <w:r>
        <w:rPr>
          <w:rFonts w:ascii="Times New Roman" w:hAnsi="Times New Roman" w:cs="Times New Roman"/>
        </w:rPr>
        <w:t xml:space="preserve">The new swing for the play area </w:t>
      </w:r>
      <w:r w:rsidR="00B5005D">
        <w:rPr>
          <w:rFonts w:ascii="Times New Roman" w:hAnsi="Times New Roman" w:cs="Times New Roman"/>
        </w:rPr>
        <w:t>had been</w:t>
      </w:r>
      <w:r>
        <w:rPr>
          <w:rFonts w:ascii="Times New Roman" w:hAnsi="Times New Roman" w:cs="Times New Roman"/>
        </w:rPr>
        <w:t xml:space="preserve"> installed</w:t>
      </w:r>
      <w:r w:rsidR="00B5005D">
        <w:rPr>
          <w:rFonts w:ascii="Times New Roman" w:hAnsi="Times New Roman" w:cs="Times New Roman"/>
        </w:rPr>
        <w:t>.</w:t>
      </w:r>
    </w:p>
    <w:p w14:paraId="0EAE0E55" w14:textId="77777777" w:rsidR="00E819F9" w:rsidRPr="004C1AF6" w:rsidRDefault="00E819F9" w:rsidP="00E819F9">
      <w:pPr>
        <w:rPr>
          <w:rFonts w:ascii="Times New Roman" w:hAnsi="Times New Roman" w:cs="Times New Roman"/>
          <w:b/>
        </w:rPr>
      </w:pPr>
    </w:p>
    <w:p w14:paraId="5C4B678E" w14:textId="77777777" w:rsidR="00BD27AD" w:rsidRPr="004C1AF6" w:rsidRDefault="00E819F9" w:rsidP="00BD27AD">
      <w:pPr>
        <w:pStyle w:val="ListParagraph"/>
        <w:numPr>
          <w:ilvl w:val="0"/>
          <w:numId w:val="1"/>
        </w:numPr>
        <w:rPr>
          <w:rFonts w:ascii="Times New Roman" w:hAnsi="Times New Roman" w:cs="Times New Roman"/>
        </w:rPr>
      </w:pPr>
      <w:r w:rsidRPr="004C1AF6">
        <w:rPr>
          <w:rFonts w:ascii="Times New Roman" w:hAnsi="Times New Roman" w:cs="Times New Roman"/>
          <w:b/>
        </w:rPr>
        <w:t>Finance</w:t>
      </w:r>
    </w:p>
    <w:p w14:paraId="28079A8B" w14:textId="77777777" w:rsidR="00B5005D" w:rsidRDefault="006B17E5" w:rsidP="00B5005D">
      <w:pPr>
        <w:numPr>
          <w:ilvl w:val="1"/>
          <w:numId w:val="1"/>
        </w:numPr>
        <w:rPr>
          <w:sz w:val="22"/>
          <w:szCs w:val="22"/>
        </w:rPr>
      </w:pPr>
      <w:bookmarkStart w:id="0" w:name="_Hlk72486535"/>
      <w:r w:rsidRPr="00B5005D">
        <w:rPr>
          <w:sz w:val="22"/>
          <w:szCs w:val="22"/>
        </w:rPr>
        <w:t>It</w:t>
      </w:r>
      <w:r w:rsidR="00181B06" w:rsidRPr="00B5005D">
        <w:rPr>
          <w:sz w:val="22"/>
          <w:szCs w:val="22"/>
        </w:rPr>
        <w:t xml:space="preserve"> was proposed, seconded and agreed that the</w:t>
      </w:r>
      <w:r w:rsidR="00B5005D" w:rsidRPr="00B5005D">
        <w:rPr>
          <w:sz w:val="22"/>
          <w:szCs w:val="22"/>
        </w:rPr>
        <w:t xml:space="preserve"> Council should contribute £100 towards the running costs of PCAP.</w:t>
      </w:r>
    </w:p>
    <w:p w14:paraId="388C9864" w14:textId="7085D9EC" w:rsidR="00094814" w:rsidRPr="00B5005D" w:rsidRDefault="00B5005D" w:rsidP="00B5005D">
      <w:pPr>
        <w:numPr>
          <w:ilvl w:val="1"/>
          <w:numId w:val="1"/>
        </w:numPr>
        <w:rPr>
          <w:sz w:val="22"/>
          <w:szCs w:val="22"/>
        </w:rPr>
      </w:pPr>
      <w:r>
        <w:rPr>
          <w:sz w:val="22"/>
          <w:szCs w:val="22"/>
        </w:rPr>
        <w:t>It was noted that rental for the pub sign on the Green had been received and that rental from the G</w:t>
      </w:r>
      <w:r w:rsidR="00FB75AB">
        <w:rPr>
          <w:sz w:val="22"/>
          <w:szCs w:val="22"/>
        </w:rPr>
        <w:t>l</w:t>
      </w:r>
      <w:r>
        <w:rPr>
          <w:sz w:val="22"/>
          <w:szCs w:val="22"/>
        </w:rPr>
        <w:t>iding Society was expected</w:t>
      </w:r>
      <w:r w:rsidR="00094814" w:rsidRPr="00B5005D">
        <w:rPr>
          <w:sz w:val="22"/>
          <w:szCs w:val="22"/>
        </w:rPr>
        <w:tab/>
      </w:r>
    </w:p>
    <w:p w14:paraId="04BF0568" w14:textId="24CB251F" w:rsidR="00094814" w:rsidRDefault="00181B06" w:rsidP="00094814">
      <w:pPr>
        <w:numPr>
          <w:ilvl w:val="1"/>
          <w:numId w:val="1"/>
        </w:numPr>
        <w:rPr>
          <w:sz w:val="22"/>
          <w:szCs w:val="22"/>
        </w:rPr>
      </w:pPr>
      <w:r>
        <w:rPr>
          <w:sz w:val="22"/>
          <w:szCs w:val="22"/>
        </w:rPr>
        <w:t>Th</w:t>
      </w:r>
      <w:r w:rsidR="00094814" w:rsidRPr="00BB2A23">
        <w:rPr>
          <w:sz w:val="22"/>
          <w:szCs w:val="22"/>
        </w:rPr>
        <w:t>e balances after the above, Attachment</w:t>
      </w:r>
      <w:r w:rsidR="004E05AD">
        <w:rPr>
          <w:sz w:val="22"/>
          <w:szCs w:val="22"/>
        </w:rPr>
        <w:t xml:space="preserve"> 3, were noted.</w:t>
      </w:r>
    </w:p>
    <w:p w14:paraId="2033066E" w14:textId="3EAB3917" w:rsidR="00094814" w:rsidRPr="00FB75AB" w:rsidRDefault="004E05AD" w:rsidP="00D808D9">
      <w:pPr>
        <w:numPr>
          <w:ilvl w:val="1"/>
          <w:numId w:val="1"/>
        </w:numPr>
        <w:rPr>
          <w:sz w:val="22"/>
          <w:szCs w:val="22"/>
        </w:rPr>
      </w:pPr>
      <w:r w:rsidRPr="00FB75AB">
        <w:rPr>
          <w:sz w:val="22"/>
          <w:szCs w:val="22"/>
        </w:rPr>
        <w:t xml:space="preserve">It was </w:t>
      </w:r>
      <w:r w:rsidR="00094814" w:rsidRPr="00FB75AB">
        <w:rPr>
          <w:sz w:val="22"/>
          <w:szCs w:val="22"/>
        </w:rPr>
        <w:t>note</w:t>
      </w:r>
      <w:r w:rsidRPr="00FB75AB">
        <w:rPr>
          <w:sz w:val="22"/>
          <w:szCs w:val="22"/>
        </w:rPr>
        <w:t>d</w:t>
      </w:r>
      <w:r w:rsidR="00094814" w:rsidRPr="00FB75AB">
        <w:rPr>
          <w:sz w:val="22"/>
          <w:szCs w:val="22"/>
        </w:rPr>
        <w:t xml:space="preserve"> that</w:t>
      </w:r>
      <w:r w:rsidR="00FB75AB">
        <w:rPr>
          <w:sz w:val="22"/>
          <w:szCs w:val="22"/>
        </w:rPr>
        <w:t xml:space="preserve"> the galleon in the play area </w:t>
      </w:r>
      <w:proofErr w:type="gramStart"/>
      <w:r w:rsidR="00FB75AB">
        <w:rPr>
          <w:sz w:val="22"/>
          <w:szCs w:val="22"/>
        </w:rPr>
        <w:t>was in need of</w:t>
      </w:r>
      <w:proofErr w:type="gramEnd"/>
      <w:r w:rsidR="00FB75AB">
        <w:rPr>
          <w:sz w:val="22"/>
          <w:szCs w:val="22"/>
        </w:rPr>
        <w:t xml:space="preserve"> repair. It was proposed, seconded and agreed that the </w:t>
      </w:r>
      <w:r w:rsidR="0050254A">
        <w:rPr>
          <w:sz w:val="22"/>
          <w:szCs w:val="22"/>
        </w:rPr>
        <w:t>Council</w:t>
      </w:r>
      <w:r w:rsidR="00FB75AB">
        <w:rPr>
          <w:sz w:val="22"/>
          <w:szCs w:val="22"/>
        </w:rPr>
        <w:t xml:space="preserve"> should re-imburse the Shalbourne Club for the cost of such repair. </w:t>
      </w:r>
    </w:p>
    <w:bookmarkEnd w:id="0"/>
    <w:p w14:paraId="34EB4BB6" w14:textId="77777777" w:rsidR="00553A03" w:rsidRPr="004C1AF6" w:rsidRDefault="00553A03" w:rsidP="003F415E">
      <w:pPr>
        <w:ind w:left="284"/>
        <w:rPr>
          <w:rFonts w:ascii="Times New Roman" w:hAnsi="Times New Roman" w:cs="Times New Roman"/>
        </w:rPr>
      </w:pPr>
    </w:p>
    <w:p w14:paraId="3B74DB8E" w14:textId="024F01E0" w:rsidR="007E1FAB" w:rsidRPr="004C1AF6" w:rsidRDefault="007E1FAB" w:rsidP="007E1FAB">
      <w:pPr>
        <w:pStyle w:val="ListParagraph"/>
        <w:numPr>
          <w:ilvl w:val="0"/>
          <w:numId w:val="1"/>
        </w:numPr>
        <w:rPr>
          <w:rFonts w:ascii="Times New Roman" w:hAnsi="Times New Roman" w:cs="Times New Roman"/>
        </w:rPr>
      </w:pPr>
      <w:r w:rsidRPr="004C1AF6">
        <w:rPr>
          <w:rFonts w:ascii="Times New Roman" w:hAnsi="Times New Roman" w:cs="Times New Roman"/>
          <w:b/>
        </w:rPr>
        <w:t>Correspondence and Any Other Business</w:t>
      </w:r>
    </w:p>
    <w:p w14:paraId="06C5EC1B" w14:textId="7DC4643E" w:rsidR="00187E0C" w:rsidRPr="00187E0C" w:rsidRDefault="00A63C1A" w:rsidP="00A146D6">
      <w:pPr>
        <w:pStyle w:val="ListParagraph"/>
        <w:numPr>
          <w:ilvl w:val="1"/>
          <w:numId w:val="1"/>
        </w:numPr>
        <w:rPr>
          <w:rFonts w:ascii="Times New Roman" w:hAnsi="Times New Roman" w:cs="Times New Roman"/>
          <w:color w:val="943634" w:themeColor="accent2" w:themeShade="BF"/>
        </w:rPr>
      </w:pPr>
      <w:r w:rsidRPr="004C1AF6">
        <w:rPr>
          <w:rFonts w:ascii="Times New Roman" w:hAnsi="Times New Roman" w:cs="Times New Roman"/>
        </w:rPr>
        <w:t xml:space="preserve">It was </w:t>
      </w:r>
      <w:r w:rsidR="00A146D6">
        <w:rPr>
          <w:rFonts w:ascii="Times New Roman" w:hAnsi="Times New Roman" w:cs="Times New Roman"/>
        </w:rPr>
        <w:t>noted that there would be celebrations for the Queen’s</w:t>
      </w:r>
      <w:r w:rsidR="00187E0C">
        <w:rPr>
          <w:rFonts w:ascii="Times New Roman" w:hAnsi="Times New Roman" w:cs="Times New Roman"/>
        </w:rPr>
        <w:t xml:space="preserve"> Jubilee next year. The Council will take the need for a grant towards </w:t>
      </w:r>
      <w:r w:rsidR="0050254A">
        <w:rPr>
          <w:rFonts w:ascii="Times New Roman" w:hAnsi="Times New Roman" w:cs="Times New Roman"/>
        </w:rPr>
        <w:t>this</w:t>
      </w:r>
      <w:r w:rsidR="00187E0C">
        <w:rPr>
          <w:rFonts w:ascii="Times New Roman" w:hAnsi="Times New Roman" w:cs="Times New Roman"/>
        </w:rPr>
        <w:t xml:space="preserve"> into consideration when setting the budget for next year.</w:t>
      </w:r>
    </w:p>
    <w:p w14:paraId="3F8BC039" w14:textId="673220CE" w:rsidR="007E1FAB" w:rsidRPr="004C1AF6" w:rsidRDefault="00187E0C" w:rsidP="00A146D6">
      <w:pPr>
        <w:pStyle w:val="ListParagraph"/>
        <w:numPr>
          <w:ilvl w:val="1"/>
          <w:numId w:val="1"/>
        </w:numPr>
        <w:rPr>
          <w:rFonts w:ascii="Times New Roman" w:hAnsi="Times New Roman" w:cs="Times New Roman"/>
          <w:color w:val="943634" w:themeColor="accent2" w:themeShade="BF"/>
        </w:rPr>
      </w:pPr>
      <w:r>
        <w:rPr>
          <w:rFonts w:ascii="Times New Roman" w:hAnsi="Times New Roman" w:cs="Times New Roman"/>
        </w:rPr>
        <w:lastRenderedPageBreak/>
        <w:t xml:space="preserve">The dates for next year’s meeting, Attachment 4, were agreed. It was also agreed that the meetings should </w:t>
      </w:r>
      <w:r w:rsidR="0050254A">
        <w:rPr>
          <w:rFonts w:ascii="Times New Roman" w:hAnsi="Times New Roman" w:cs="Times New Roman"/>
        </w:rPr>
        <w:t>start</w:t>
      </w:r>
      <w:r>
        <w:rPr>
          <w:rFonts w:ascii="Times New Roman" w:hAnsi="Times New Roman" w:cs="Times New Roman"/>
        </w:rPr>
        <w:t xml:space="preserve"> at 7.30pm. </w:t>
      </w:r>
      <w:r w:rsidR="00A146D6">
        <w:rPr>
          <w:rFonts w:ascii="Times New Roman" w:hAnsi="Times New Roman" w:cs="Times New Roman"/>
        </w:rPr>
        <w:t xml:space="preserve"> </w:t>
      </w:r>
      <w:r w:rsidR="00A63C1A" w:rsidRPr="004C1AF6">
        <w:rPr>
          <w:rFonts w:ascii="Times New Roman" w:hAnsi="Times New Roman" w:cs="Times New Roman"/>
        </w:rPr>
        <w:t xml:space="preserve"> </w:t>
      </w:r>
    </w:p>
    <w:p w14:paraId="25DB4968" w14:textId="400FA61A" w:rsidR="00A23891" w:rsidRPr="004C1AF6" w:rsidRDefault="00A23891" w:rsidP="0002361E">
      <w:pPr>
        <w:ind w:left="710"/>
        <w:rPr>
          <w:rFonts w:ascii="Times New Roman" w:hAnsi="Times New Roman" w:cs="Times New Roman"/>
        </w:rPr>
      </w:pPr>
    </w:p>
    <w:p w14:paraId="235DF86D" w14:textId="5ED64C71" w:rsidR="007B6802" w:rsidRPr="001E4EE8" w:rsidRDefault="00225DE1">
      <w:pPr>
        <w:rPr>
          <w:rFonts w:ascii="Times New Roman" w:hAnsi="Times New Roman" w:cs="Times New Roman"/>
          <w:b/>
          <w:u w:val="single"/>
        </w:rPr>
      </w:pPr>
      <w:r w:rsidRPr="004C1AF6">
        <w:rPr>
          <w:rFonts w:ascii="Times New Roman" w:hAnsi="Times New Roman" w:cs="Times New Roman"/>
        </w:rPr>
        <w:t xml:space="preserve">The meeting closed at </w:t>
      </w:r>
      <w:r w:rsidR="00624D14" w:rsidRPr="004C1AF6">
        <w:rPr>
          <w:rFonts w:ascii="Times New Roman" w:hAnsi="Times New Roman" w:cs="Times New Roman"/>
        </w:rPr>
        <w:t>8</w:t>
      </w:r>
      <w:r w:rsidRPr="004C1AF6">
        <w:rPr>
          <w:rFonts w:ascii="Times New Roman" w:hAnsi="Times New Roman" w:cs="Times New Roman"/>
        </w:rPr>
        <w:t>.</w:t>
      </w:r>
      <w:r w:rsidR="0038161A">
        <w:rPr>
          <w:rFonts w:ascii="Times New Roman" w:hAnsi="Times New Roman" w:cs="Times New Roman"/>
        </w:rPr>
        <w:t>3</w:t>
      </w:r>
      <w:r w:rsidR="00187E0C">
        <w:rPr>
          <w:rFonts w:ascii="Times New Roman" w:hAnsi="Times New Roman" w:cs="Times New Roman"/>
        </w:rPr>
        <w:t>3</w:t>
      </w:r>
      <w:r w:rsidR="00624D14" w:rsidRPr="004C1AF6">
        <w:rPr>
          <w:rFonts w:ascii="Times New Roman" w:hAnsi="Times New Roman" w:cs="Times New Roman"/>
        </w:rPr>
        <w:t>pm</w:t>
      </w:r>
      <w:r w:rsidR="00E819F9" w:rsidRPr="004C1AF6">
        <w:rPr>
          <w:rFonts w:ascii="Times New Roman" w:hAnsi="Times New Roman" w:cs="Times New Roman"/>
        </w:rPr>
        <w:t>. The next meeting</w:t>
      </w:r>
      <w:r w:rsidR="003C266F" w:rsidRPr="004C1AF6">
        <w:rPr>
          <w:rFonts w:ascii="Times New Roman" w:hAnsi="Times New Roman" w:cs="Times New Roman"/>
        </w:rPr>
        <w:t xml:space="preserve"> </w:t>
      </w:r>
      <w:r w:rsidR="00E819F9" w:rsidRPr="004C1AF6">
        <w:rPr>
          <w:rFonts w:ascii="Times New Roman" w:hAnsi="Times New Roman" w:cs="Times New Roman"/>
        </w:rPr>
        <w:t xml:space="preserve">will </w:t>
      </w:r>
      <w:r w:rsidR="00B3686B" w:rsidRPr="004C1AF6">
        <w:rPr>
          <w:rFonts w:ascii="Times New Roman" w:hAnsi="Times New Roman" w:cs="Times New Roman"/>
        </w:rPr>
        <w:t>be held</w:t>
      </w:r>
      <w:r w:rsidR="00C25029" w:rsidRPr="004C1AF6">
        <w:rPr>
          <w:rFonts w:ascii="Times New Roman" w:hAnsi="Times New Roman" w:cs="Times New Roman"/>
        </w:rPr>
        <w:t xml:space="preserve"> </w:t>
      </w:r>
      <w:r w:rsidR="00E819F9" w:rsidRPr="004C1AF6">
        <w:rPr>
          <w:rFonts w:ascii="Times New Roman" w:hAnsi="Times New Roman" w:cs="Times New Roman"/>
        </w:rPr>
        <w:t xml:space="preserve">on </w:t>
      </w:r>
      <w:r w:rsidR="00E819F9" w:rsidRPr="001E4EE8">
        <w:rPr>
          <w:rFonts w:ascii="Times New Roman" w:hAnsi="Times New Roman" w:cs="Times New Roman"/>
        </w:rPr>
        <w:t xml:space="preserve">Thursday </w:t>
      </w:r>
      <w:r w:rsidR="00187E0C">
        <w:rPr>
          <w:rFonts w:ascii="Times New Roman" w:hAnsi="Times New Roman" w:cs="Times New Roman"/>
        </w:rPr>
        <w:t>18</w:t>
      </w:r>
      <w:r w:rsidR="00187E0C" w:rsidRPr="00187E0C">
        <w:rPr>
          <w:rFonts w:ascii="Times New Roman" w:hAnsi="Times New Roman" w:cs="Times New Roman"/>
          <w:vertAlign w:val="superscript"/>
        </w:rPr>
        <w:t>th</w:t>
      </w:r>
      <w:r w:rsidR="00187E0C">
        <w:rPr>
          <w:rFonts w:ascii="Times New Roman" w:hAnsi="Times New Roman" w:cs="Times New Roman"/>
        </w:rPr>
        <w:t xml:space="preserve"> </w:t>
      </w:r>
      <w:r w:rsidR="00094814" w:rsidRPr="001E4EE8">
        <w:rPr>
          <w:rFonts w:ascii="Times New Roman" w:hAnsi="Times New Roman" w:cs="Times New Roman"/>
        </w:rPr>
        <w:t xml:space="preserve"> </w:t>
      </w:r>
      <w:r w:rsidR="00187E0C">
        <w:rPr>
          <w:rFonts w:ascii="Times New Roman" w:hAnsi="Times New Roman" w:cs="Times New Roman"/>
        </w:rPr>
        <w:t>November</w:t>
      </w:r>
      <w:r w:rsidR="00624D14" w:rsidRPr="001E4EE8">
        <w:rPr>
          <w:rFonts w:ascii="Times New Roman" w:hAnsi="Times New Roman" w:cs="Times New Roman"/>
        </w:rPr>
        <w:t xml:space="preserve"> </w:t>
      </w:r>
      <w:r w:rsidR="00066BD4" w:rsidRPr="001E4EE8">
        <w:rPr>
          <w:rFonts w:ascii="Times New Roman" w:hAnsi="Times New Roman" w:cs="Times New Roman"/>
        </w:rPr>
        <w:t>20</w:t>
      </w:r>
      <w:r w:rsidR="00963D36" w:rsidRPr="001E4EE8">
        <w:rPr>
          <w:rFonts w:ascii="Times New Roman" w:hAnsi="Times New Roman" w:cs="Times New Roman"/>
        </w:rPr>
        <w:t>2</w:t>
      </w:r>
      <w:r w:rsidR="00F03401" w:rsidRPr="001E4EE8">
        <w:rPr>
          <w:rFonts w:ascii="Times New Roman" w:hAnsi="Times New Roman" w:cs="Times New Roman"/>
        </w:rPr>
        <w:t>1</w:t>
      </w:r>
      <w:r w:rsidR="00963D36" w:rsidRPr="001E4EE8">
        <w:rPr>
          <w:rFonts w:ascii="Times New Roman" w:hAnsi="Times New Roman" w:cs="Times New Roman"/>
        </w:rPr>
        <w:t>.</w:t>
      </w:r>
      <w:r w:rsidRPr="001E4EE8">
        <w:rPr>
          <w:rFonts w:ascii="Times New Roman" w:hAnsi="Times New Roman" w:cs="Times New Roman"/>
        </w:rPr>
        <w:t xml:space="preserve"> </w:t>
      </w:r>
    </w:p>
    <w:p w14:paraId="3541CDEC" w14:textId="68FFB2C1" w:rsidR="003C16E3" w:rsidRDefault="003C16E3" w:rsidP="00A414C6">
      <w:pPr>
        <w:jc w:val="center"/>
        <w:rPr>
          <w:b/>
          <w:u w:val="single"/>
        </w:rPr>
      </w:pPr>
      <w:r>
        <w:rPr>
          <w:b/>
          <w:u w:val="single"/>
        </w:rPr>
        <w:t xml:space="preserve">ATTACHMENT </w:t>
      </w:r>
      <w:r w:rsidR="00A414C6">
        <w:rPr>
          <w:b/>
          <w:u w:val="single"/>
        </w:rPr>
        <w:t>1</w:t>
      </w:r>
    </w:p>
    <w:p w14:paraId="379AC2E9" w14:textId="528151D1" w:rsidR="00A1006B" w:rsidRDefault="00A414C6" w:rsidP="003C16E3">
      <w:pPr>
        <w:jc w:val="center"/>
        <w:rPr>
          <w:b/>
          <w:u w:val="single"/>
        </w:rPr>
      </w:pPr>
      <w:r>
        <w:rPr>
          <w:b/>
          <w:u w:val="single"/>
        </w:rPr>
        <w:t>Responses to Planning Application</w:t>
      </w:r>
    </w:p>
    <w:p w14:paraId="462CB264" w14:textId="3BC47CA5" w:rsidR="00A414C6" w:rsidRDefault="00A414C6" w:rsidP="003C16E3">
      <w:pPr>
        <w:jc w:val="center"/>
        <w:rPr>
          <w:b/>
          <w:u w:val="single"/>
        </w:rPr>
      </w:pPr>
    </w:p>
    <w:p w14:paraId="101B02AF" w14:textId="77777777" w:rsidR="00772304" w:rsidRDefault="00772304" w:rsidP="00772304">
      <w:pPr>
        <w:spacing w:before="100" w:beforeAutospacing="1" w:after="100" w:afterAutospacing="1"/>
      </w:pPr>
      <w:r>
        <w:rPr>
          <w:u w:val="single"/>
        </w:rPr>
        <w:t>PL/2021/08614 – Carvers</w:t>
      </w:r>
    </w:p>
    <w:p w14:paraId="7742AEEA" w14:textId="6410B46E" w:rsidR="00772304" w:rsidRDefault="00772304" w:rsidP="00772304">
      <w:pPr>
        <w:spacing w:before="100" w:beforeAutospacing="1" w:after="100" w:afterAutospacing="1"/>
      </w:pPr>
      <w:r>
        <w:t xml:space="preserve">The Council objects to parts of this proposal and would request that, if its concerns regarding the oak (3) and silver birch (2) are not met then appropriate protection </w:t>
      </w:r>
      <w:r w:rsidR="0050254A">
        <w:t>(a</w:t>
      </w:r>
      <w:r>
        <w:t xml:space="preserve"> TPO) be given to them. Taking the trees individually:</w:t>
      </w:r>
    </w:p>
    <w:p w14:paraId="543D41D0" w14:textId="77777777" w:rsidR="00772304" w:rsidRDefault="00772304" w:rsidP="00772304">
      <w:pPr>
        <w:pStyle w:val="gmail-m-6275391506444626696gmail-m-8145147273170242913msolistparagraph"/>
        <w:numPr>
          <w:ilvl w:val="0"/>
          <w:numId w:val="16"/>
        </w:numPr>
      </w:pPr>
      <w:r>
        <w:t>Overgrown Leylandii – no comment.</w:t>
      </w:r>
    </w:p>
    <w:p w14:paraId="4D12BDAD" w14:textId="77777777" w:rsidR="00772304" w:rsidRDefault="00772304" w:rsidP="00772304">
      <w:pPr>
        <w:pStyle w:val="gmail-m-6275391506444626696gmail-m-8145147273170242913msolistparagraph"/>
        <w:numPr>
          <w:ilvl w:val="0"/>
          <w:numId w:val="16"/>
        </w:numPr>
      </w:pPr>
      <w:r>
        <w:t>Fell silver birch – object. This is a prominent tree visible from all around. It does not overhang significantly into the neighbour’s garden. If it is getting too large then work could be done to shorten it.</w:t>
      </w:r>
    </w:p>
    <w:p w14:paraId="63036C03" w14:textId="77777777" w:rsidR="00772304" w:rsidRDefault="00772304" w:rsidP="00772304">
      <w:pPr>
        <w:pStyle w:val="gmail-m-6275391506444626696gmail-m-8145147273170242913msolistparagraph"/>
        <w:numPr>
          <w:ilvl w:val="0"/>
          <w:numId w:val="16"/>
        </w:numPr>
      </w:pPr>
      <w:r>
        <w:t>Fell oak – object. There is no expert evidence that this is causing harm. There is no evidence that any harm could not be avoided by cutting back the tree. If the tree, in the view of an expert, is posing a danger that cannot be avoided then this objection would fall away.</w:t>
      </w:r>
    </w:p>
    <w:p w14:paraId="1553AAF3" w14:textId="7AEDB4AB" w:rsidR="00772304" w:rsidRDefault="00772304" w:rsidP="00772304">
      <w:pPr>
        <w:pStyle w:val="gmail-m-6275391506444626696gmail-m-8145147273170242913msolistparagraph"/>
        <w:numPr>
          <w:ilvl w:val="0"/>
          <w:numId w:val="16"/>
        </w:numPr>
      </w:pPr>
      <w:r>
        <w:t xml:space="preserve">Fell dead hawthorn and coppice hazel. The wording is a little obscure but if this is what it means then no objection. </w:t>
      </w:r>
    </w:p>
    <w:p w14:paraId="20F4901B" w14:textId="77777777" w:rsidR="00772304" w:rsidRDefault="00772304" w:rsidP="00772304">
      <w:pPr>
        <w:spacing w:before="100" w:beforeAutospacing="1" w:after="100" w:afterAutospacing="1"/>
      </w:pPr>
      <w:r>
        <w:t> </w:t>
      </w:r>
    </w:p>
    <w:p w14:paraId="6149144E" w14:textId="77777777" w:rsidR="00772304" w:rsidRDefault="00772304" w:rsidP="00772304">
      <w:pPr>
        <w:spacing w:before="100" w:beforeAutospacing="1" w:after="100" w:afterAutospacing="1"/>
      </w:pPr>
      <w:r>
        <w:rPr>
          <w:u w:val="single"/>
        </w:rPr>
        <w:t>PL/2021/08960 - Orchard</w:t>
      </w:r>
    </w:p>
    <w:p w14:paraId="4B9CCC87" w14:textId="77777777" w:rsidR="00772304" w:rsidRDefault="00772304" w:rsidP="00772304">
      <w:pPr>
        <w:spacing w:before="100" w:beforeAutospacing="1" w:after="100" w:afterAutospacing="1"/>
      </w:pPr>
      <w:r>
        <w:t>The council objects to this proposal and would make the following comments:</w:t>
      </w:r>
    </w:p>
    <w:p w14:paraId="595F28DD" w14:textId="60871063" w:rsidR="00772304" w:rsidRDefault="00772304" w:rsidP="00772304">
      <w:pPr>
        <w:pStyle w:val="gmail-m-6275391506444626696gmail-m-8145147273170242913msolistparagraph"/>
        <w:numPr>
          <w:ilvl w:val="0"/>
          <w:numId w:val="17"/>
        </w:numPr>
      </w:pPr>
      <w:r>
        <w:t xml:space="preserve">This apple orchard plays a significant role in the </w:t>
      </w:r>
      <w:r w:rsidR="0050254A">
        <w:t>street</w:t>
      </w:r>
      <w:r>
        <w:t xml:space="preserve"> scene in the area</w:t>
      </w:r>
    </w:p>
    <w:p w14:paraId="32AF8D9D" w14:textId="77777777" w:rsidR="00772304" w:rsidRDefault="00772304" w:rsidP="00772304">
      <w:pPr>
        <w:pStyle w:val="gmail-m-6275391506444626696gmail-m-8145147273170242913msolistparagraph"/>
        <w:numPr>
          <w:ilvl w:val="0"/>
          <w:numId w:val="17"/>
        </w:numPr>
      </w:pPr>
      <w:r>
        <w:t>This was recognised by the developer of the house named the Orchard who, in their design and access statement, undertook to preserve the orchard.</w:t>
      </w:r>
    </w:p>
    <w:p w14:paraId="13D88605" w14:textId="77777777" w:rsidR="00772304" w:rsidRDefault="00772304" w:rsidP="00772304">
      <w:pPr>
        <w:pStyle w:val="gmail-m-6275391506444626696gmail-m-8145147273170242913msolistparagraph"/>
        <w:numPr>
          <w:ilvl w:val="0"/>
          <w:numId w:val="17"/>
        </w:numPr>
      </w:pPr>
      <w:r>
        <w:t>This was also recognised by the Planning Inspector in his final report.</w:t>
      </w:r>
    </w:p>
    <w:p w14:paraId="749A3A51" w14:textId="77777777" w:rsidR="00772304" w:rsidRDefault="00772304" w:rsidP="00772304">
      <w:pPr>
        <w:pStyle w:val="gmail-m-6275391506444626696gmail-m-8145147273170242913msolistparagraph"/>
        <w:numPr>
          <w:ilvl w:val="0"/>
          <w:numId w:val="17"/>
        </w:numPr>
      </w:pPr>
      <w:r>
        <w:t>There is no third party evidence that the trees are damaged beyond recovery. Such evidence is essential particularly as the trees have been stressed over the last three years during construction.</w:t>
      </w:r>
    </w:p>
    <w:p w14:paraId="5BBC20B9" w14:textId="77777777" w:rsidR="00772304" w:rsidRDefault="00772304" w:rsidP="00772304">
      <w:pPr>
        <w:pStyle w:val="gmail-m-6275391506444626696gmail-m-8145147273170242913msolistparagraph"/>
        <w:numPr>
          <w:ilvl w:val="0"/>
          <w:numId w:val="17"/>
        </w:numPr>
      </w:pPr>
      <w:r>
        <w:t>If the trees are damaged beyond recovery they should be replaced on a like for like basis, replacing with an ash tree, in any circumstances, is unacceptable.</w:t>
      </w:r>
    </w:p>
    <w:p w14:paraId="5B40373E" w14:textId="77777777" w:rsidR="00772304" w:rsidRDefault="00772304" w:rsidP="00772304">
      <w:pPr>
        <w:pStyle w:val="gmail-m-6275391506444626696gmail-m-8145147273170242913msolistparagraph"/>
        <w:numPr>
          <w:ilvl w:val="0"/>
          <w:numId w:val="17"/>
        </w:numPr>
      </w:pPr>
      <w:r>
        <w:t>Dealing with windfalls can be a nuisance but it is no more than that. It cannot be a justification for overriding the points above.</w:t>
      </w:r>
    </w:p>
    <w:p w14:paraId="49941DCA" w14:textId="77777777" w:rsidR="00772304" w:rsidRDefault="00772304" w:rsidP="00772304">
      <w:pPr>
        <w:pStyle w:val="gmail-m-6275391506444626696gmail-m-8145147273170242913msolistparagraph"/>
        <w:numPr>
          <w:ilvl w:val="0"/>
          <w:numId w:val="17"/>
        </w:numPr>
      </w:pPr>
      <w:r>
        <w:t>We would also point out that some of the trees on the plan are mislabelled.</w:t>
      </w:r>
    </w:p>
    <w:p w14:paraId="5247A72C" w14:textId="77777777" w:rsidR="00772304" w:rsidRDefault="00772304" w:rsidP="00772304">
      <w:pPr>
        <w:pStyle w:val="gmail-m-6275391506444626696gmail-m-8145147273170242913msolistparagraph"/>
        <w:numPr>
          <w:ilvl w:val="0"/>
          <w:numId w:val="17"/>
        </w:numPr>
      </w:pPr>
      <w:r>
        <w:t xml:space="preserve">It is not immediately obvious from the planning </w:t>
      </w:r>
      <w:proofErr w:type="gramStart"/>
      <w:r>
        <w:t>map</w:t>
      </w:r>
      <w:proofErr w:type="gramEnd"/>
      <w:r>
        <w:t xml:space="preserve"> but it appears that a TPO extends over some or all of the trees in this orchard. Even if it applies only to some, the apple trees provide a context.</w:t>
      </w:r>
    </w:p>
    <w:p w14:paraId="273CEF19" w14:textId="44938FB3" w:rsidR="00667245" w:rsidRDefault="00667245">
      <w:r>
        <w:br w:type="page"/>
      </w:r>
    </w:p>
    <w:p w14:paraId="55261D85" w14:textId="77777777" w:rsidR="00667245" w:rsidRDefault="00667245" w:rsidP="00667245">
      <w:pPr>
        <w:spacing w:before="100" w:beforeAutospacing="1" w:after="100" w:afterAutospacing="1"/>
        <w:ind w:left="360"/>
        <w:sectPr w:rsidR="00667245" w:rsidSect="00A414C6">
          <w:pgSz w:w="11900" w:h="16840"/>
          <w:pgMar w:top="1440" w:right="1797" w:bottom="1440" w:left="1797" w:header="709" w:footer="709" w:gutter="0"/>
          <w:cols w:space="708"/>
          <w:docGrid w:linePitch="360"/>
        </w:sectPr>
      </w:pPr>
    </w:p>
    <w:p w14:paraId="6BFCACC0" w14:textId="4A02C7C4" w:rsidR="00667245" w:rsidRPr="00D42EEB" w:rsidRDefault="00D42EEB" w:rsidP="00D42EEB">
      <w:pPr>
        <w:ind w:left="357"/>
        <w:jc w:val="center"/>
        <w:rPr>
          <w:b/>
          <w:bCs/>
          <w:u w:val="single"/>
        </w:rPr>
      </w:pPr>
      <w:r w:rsidRPr="00D42EEB">
        <w:rPr>
          <w:b/>
          <w:bCs/>
          <w:u w:val="single"/>
        </w:rPr>
        <w:lastRenderedPageBreak/>
        <w:t>ATTACHMENT 2</w:t>
      </w:r>
    </w:p>
    <w:p w14:paraId="67B694AD" w14:textId="10D3A0B5" w:rsidR="00D42EEB" w:rsidRDefault="00D42EEB" w:rsidP="00D42EEB">
      <w:pPr>
        <w:ind w:left="357"/>
        <w:jc w:val="center"/>
        <w:rPr>
          <w:b/>
          <w:bCs/>
          <w:u w:val="single"/>
        </w:rPr>
      </w:pPr>
      <w:r w:rsidRPr="00D42EEB">
        <w:rPr>
          <w:b/>
          <w:bCs/>
          <w:u w:val="single"/>
        </w:rPr>
        <w:t>Issues Log</w:t>
      </w:r>
    </w:p>
    <w:p w14:paraId="21C8EA04" w14:textId="0F4F3C7F" w:rsidR="00D42EEB" w:rsidRPr="00D42EEB" w:rsidRDefault="00B0653F" w:rsidP="00D42EEB">
      <w:pPr>
        <w:ind w:left="357"/>
        <w:jc w:val="center"/>
      </w:pPr>
      <w:r w:rsidRPr="00B0653F">
        <w:rPr>
          <w:rFonts w:ascii="Times New Roman" w:eastAsia="Times New Roman" w:hAnsi="Times New Roman" w:cs="Times New Roman"/>
          <w:bCs/>
          <w:noProof/>
          <w:lang w:val="en-GB"/>
        </w:rPr>
        <w:drawing>
          <wp:inline distT="0" distB="0" distL="0" distR="0" wp14:anchorId="6DD09EFD" wp14:editId="66376275">
            <wp:extent cx="8864600" cy="4450367"/>
            <wp:effectExtent l="0" t="0" r="0" b="762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4600" cy="4450367"/>
                    </a:xfrm>
                    <a:prstGeom prst="rect">
                      <a:avLst/>
                    </a:prstGeom>
                    <a:noFill/>
                  </pic:spPr>
                </pic:pic>
              </a:graphicData>
            </a:graphic>
          </wp:inline>
        </w:drawing>
      </w:r>
    </w:p>
    <w:p w14:paraId="3E465C4F" w14:textId="77777777" w:rsidR="00667245" w:rsidRDefault="00667245" w:rsidP="00667245">
      <w:pPr>
        <w:spacing w:before="100" w:beforeAutospacing="1" w:after="100" w:afterAutospacing="1"/>
        <w:ind w:left="360"/>
      </w:pPr>
    </w:p>
    <w:p w14:paraId="3BECDD7A" w14:textId="77777777" w:rsidR="00B0653F" w:rsidRDefault="00B0653F" w:rsidP="00667245">
      <w:pPr>
        <w:rPr>
          <w:bCs/>
        </w:rPr>
        <w:sectPr w:rsidR="00B0653F" w:rsidSect="00667245">
          <w:pgSz w:w="16840" w:h="11900" w:orient="landscape"/>
          <w:pgMar w:top="1797" w:right="1440" w:bottom="1797" w:left="1440" w:header="709" w:footer="709" w:gutter="0"/>
          <w:cols w:space="708"/>
          <w:docGrid w:linePitch="360"/>
        </w:sectPr>
      </w:pPr>
    </w:p>
    <w:p w14:paraId="1AA43083" w14:textId="53155AA6" w:rsidR="003C16E3" w:rsidRPr="005E2C7D" w:rsidRDefault="003C16E3" w:rsidP="003C16E3">
      <w:pPr>
        <w:jc w:val="center"/>
        <w:rPr>
          <w:b/>
          <w:u w:val="single"/>
        </w:rPr>
      </w:pPr>
      <w:r w:rsidRPr="005E2C7D">
        <w:rPr>
          <w:b/>
          <w:u w:val="single"/>
        </w:rPr>
        <w:lastRenderedPageBreak/>
        <w:t>ATTACHMENT 3</w:t>
      </w:r>
    </w:p>
    <w:p w14:paraId="27E5D613" w14:textId="77777777" w:rsidR="003C16E3" w:rsidRPr="00136376" w:rsidRDefault="003C16E3" w:rsidP="003C16E3">
      <w:pPr>
        <w:jc w:val="center"/>
        <w:rPr>
          <w:b/>
          <w:sz w:val="22"/>
          <w:szCs w:val="22"/>
          <w:u w:val="single"/>
        </w:rPr>
      </w:pPr>
      <w:r w:rsidRPr="00136376">
        <w:rPr>
          <w:b/>
          <w:sz w:val="22"/>
          <w:szCs w:val="22"/>
          <w:u w:val="single"/>
        </w:rPr>
        <w:t>Balances following Meeting</w:t>
      </w:r>
    </w:p>
    <w:p w14:paraId="3752717E" w14:textId="77777777" w:rsidR="003C16E3" w:rsidRDefault="003C16E3" w:rsidP="003C16E3">
      <w:pPr>
        <w:jc w:val="center"/>
        <w:rPr>
          <w:sz w:val="22"/>
          <w:szCs w:val="22"/>
        </w:rPr>
      </w:pPr>
    </w:p>
    <w:p w14:paraId="70D8B966" w14:textId="77777777" w:rsidR="003C16E3" w:rsidRDefault="003C16E3" w:rsidP="003C16E3">
      <w:pPr>
        <w:jc w:val="center"/>
        <w:rPr>
          <w:sz w:val="22"/>
          <w:szCs w:val="22"/>
        </w:rPr>
      </w:pPr>
    </w:p>
    <w:p w14:paraId="2DC9CC8B" w14:textId="77777777" w:rsidR="00D42EEB" w:rsidRDefault="003C16E3" w:rsidP="00D42EEB">
      <w:pPr>
        <w:jc w:val="center"/>
        <w:rPr>
          <w:sz w:val="22"/>
          <w:szCs w:val="22"/>
        </w:rPr>
      </w:pPr>
      <w:r w:rsidRPr="0057619C">
        <w:rPr>
          <w:b/>
          <w:sz w:val="22"/>
          <w:szCs w:val="22"/>
          <w:u w:val="single"/>
        </w:rPr>
        <w:t xml:space="preserve"> </w:t>
      </w:r>
    </w:p>
    <w:p w14:paraId="31B8C325" w14:textId="77777777" w:rsidR="00D42EEB" w:rsidRDefault="00D42EEB" w:rsidP="00D42EEB">
      <w:pPr>
        <w:jc w:val="center"/>
        <w:rPr>
          <w:sz w:val="22"/>
          <w:szCs w:val="22"/>
        </w:rPr>
      </w:pPr>
    </w:p>
    <w:p w14:paraId="18233A56" w14:textId="77777777" w:rsidR="00D42EEB" w:rsidRPr="0057619C" w:rsidRDefault="00D42EEB" w:rsidP="00D42EEB">
      <w:pPr>
        <w:pStyle w:val="ListParagraph"/>
        <w:numPr>
          <w:ilvl w:val="0"/>
          <w:numId w:val="12"/>
        </w:numPr>
        <w:contextualSpacing w:val="0"/>
        <w:rPr>
          <w:b/>
          <w:sz w:val="22"/>
          <w:szCs w:val="22"/>
          <w:u w:val="single"/>
        </w:rPr>
      </w:pPr>
      <w:r w:rsidRPr="0057619C">
        <w:rPr>
          <w:b/>
          <w:sz w:val="22"/>
          <w:szCs w:val="22"/>
          <w:u w:val="single"/>
        </w:rPr>
        <w:t xml:space="preserve"> Current Account</w:t>
      </w:r>
    </w:p>
    <w:p w14:paraId="1A81AB31" w14:textId="77777777" w:rsidR="00D42EEB" w:rsidRDefault="00D42EEB" w:rsidP="00D42EEB">
      <w:pPr>
        <w:rPr>
          <w:sz w:val="22"/>
          <w:szCs w:val="22"/>
        </w:rPr>
      </w:pPr>
      <w:r>
        <w:rPr>
          <w:sz w:val="22"/>
          <w:szCs w:val="22"/>
        </w:rPr>
        <w:t xml:space="preserve">                                                                                </w:t>
      </w:r>
    </w:p>
    <w:p w14:paraId="7B91483F" w14:textId="77777777" w:rsidR="00D42EEB" w:rsidRDefault="00D42EEB" w:rsidP="00D42EEB">
      <w:pPr>
        <w:ind w:left="4320" w:firstLine="720"/>
        <w:rPr>
          <w:sz w:val="22"/>
          <w:szCs w:val="22"/>
        </w:rPr>
      </w:pPr>
      <w:r>
        <w:rPr>
          <w:sz w:val="22"/>
          <w:szCs w:val="22"/>
        </w:rPr>
        <w:t xml:space="preserve">   Payment           Receipt    Balance </w:t>
      </w:r>
    </w:p>
    <w:p w14:paraId="0F8D83BD" w14:textId="4BE972F6" w:rsidR="00D42EEB" w:rsidRDefault="00D42EEB" w:rsidP="00D42EEB">
      <w:pPr>
        <w:rPr>
          <w:sz w:val="20"/>
          <w:szCs w:val="20"/>
          <w:lang w:eastAsia="en-GB"/>
        </w:rPr>
      </w:pPr>
      <w:r>
        <w:fldChar w:fldCharType="begin"/>
      </w:r>
      <w:r>
        <w:instrText xml:space="preserve"> LINK </w:instrText>
      </w:r>
      <w:r w:rsidR="00AF512B">
        <w:instrText xml:space="preserve">Excel.Sheet.12 "C:\\Users\\Mikel\\Desktop\\TRANSFER\\Mike Lockhart\\Documents\\Personal\\PC\\Accounts 21,22\\Copy of Copy of Copy of work book 21,22 v4.xlsx" Sheet1!R160C2:R165C6 </w:instrText>
      </w:r>
      <w:r>
        <w:instrText xml:space="preserve">\a \f 4 \h  \* MERGEFORMAT </w:instrText>
      </w:r>
      <w:r>
        <w:fldChar w:fldCharType="separate"/>
      </w:r>
    </w:p>
    <w:p w14:paraId="43039E09" w14:textId="6F360740" w:rsidR="00D42EEB" w:rsidRDefault="00D42EEB" w:rsidP="00D42EEB">
      <w:pPr>
        <w:rPr>
          <w:sz w:val="20"/>
          <w:szCs w:val="20"/>
          <w:lang w:eastAsia="en-GB"/>
        </w:rPr>
      </w:pPr>
      <w:r>
        <w:fldChar w:fldCharType="end"/>
      </w:r>
      <w:r>
        <w:fldChar w:fldCharType="begin"/>
      </w:r>
      <w:r>
        <w:instrText xml:space="preserve"> LINK </w:instrText>
      </w:r>
      <w:r w:rsidR="00AF512B">
        <w:instrText xml:space="preserve">Excel.Sheet.12 "C:\\Users\\Mikel\\Desktop\\TRANSFER\\Mike Lockhart\\Documents\\Personal\\PC\\Accounts 21,22\\Copy of Copy of Copy of work book 21,22 v4.xlsx" Sheet1!R160C2:R165C6 </w:instrText>
      </w:r>
      <w:r>
        <w:instrText xml:space="preserve">\a \f 4 \h </w:instrText>
      </w:r>
      <w:r>
        <w:fldChar w:fldCharType="separate"/>
      </w:r>
    </w:p>
    <w:p w14:paraId="248BCFDE" w14:textId="457A3366" w:rsidR="00D42EEB" w:rsidRDefault="00D42EEB" w:rsidP="00D42EEB">
      <w:pPr>
        <w:rPr>
          <w:sz w:val="20"/>
          <w:szCs w:val="20"/>
          <w:lang w:eastAsia="en-GB"/>
        </w:rPr>
      </w:pPr>
      <w:r>
        <w:fldChar w:fldCharType="end"/>
      </w:r>
      <w:r w:rsidR="00C852F5" w:rsidRPr="00C852F5">
        <w:rPr>
          <w:noProof/>
        </w:rPr>
        <w:drawing>
          <wp:inline distT="0" distB="0" distL="0" distR="0" wp14:anchorId="3A3D1F3F" wp14:editId="11BD1E1F">
            <wp:extent cx="5274310" cy="1255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255395"/>
                    </a:xfrm>
                    <a:prstGeom prst="rect">
                      <a:avLst/>
                    </a:prstGeom>
                    <a:noFill/>
                    <a:ln>
                      <a:noFill/>
                    </a:ln>
                  </pic:spPr>
                </pic:pic>
              </a:graphicData>
            </a:graphic>
          </wp:inline>
        </w:drawing>
      </w:r>
      <w:r>
        <w:fldChar w:fldCharType="begin"/>
      </w:r>
      <w:r>
        <w:instrText xml:space="preserve"> LINK </w:instrText>
      </w:r>
      <w:r w:rsidR="00AF512B">
        <w:instrText xml:space="preserve">Excel.Sheet.12 "C:\\Users\\Mikel\\Desktop\\TRANSFER\\Mike Lockhart\\Documents\\Personal\\PC\\Accounts 21,22\\work book 21,22.xlsx" Sheet1!R152C2:R159C6 </w:instrText>
      </w:r>
      <w:r>
        <w:instrText xml:space="preserve">\a \f 4 \h </w:instrText>
      </w:r>
      <w:r>
        <w:fldChar w:fldCharType="separate"/>
      </w:r>
    </w:p>
    <w:p w14:paraId="22B248DF" w14:textId="1540DD8C" w:rsidR="00D42EEB" w:rsidRDefault="00D42EEB" w:rsidP="00D42EEB">
      <w:pPr>
        <w:rPr>
          <w:sz w:val="20"/>
          <w:szCs w:val="20"/>
          <w:lang w:eastAsia="en-GB"/>
        </w:rPr>
      </w:pPr>
      <w:r>
        <w:fldChar w:fldCharType="end"/>
      </w:r>
      <w:r>
        <w:fldChar w:fldCharType="begin"/>
      </w:r>
      <w:r>
        <w:instrText xml:space="preserve"> LINK </w:instrText>
      </w:r>
      <w:r w:rsidR="00AF512B">
        <w:instrText xml:space="preserve">Excel.Sheet.12 "C:\\Users\\Mikel\\Desktop\\TRANSFER\\Mike Lockhart\\Documents\\Personal\\PC\\Accounts 21,22\\Copy of Copy of work book 21,22 v3.xlsx" Sheet1!R160C2:R164C6 </w:instrText>
      </w:r>
      <w:r>
        <w:instrText xml:space="preserve">\a \f 4 \h </w:instrText>
      </w:r>
      <w:r>
        <w:fldChar w:fldCharType="separate"/>
      </w:r>
    </w:p>
    <w:p w14:paraId="2CA268F5" w14:textId="48B06048" w:rsidR="00D42EEB" w:rsidRDefault="00D42EEB" w:rsidP="00D42EEB">
      <w:pPr>
        <w:rPr>
          <w:sz w:val="20"/>
          <w:szCs w:val="20"/>
          <w:lang w:eastAsia="en-GB"/>
        </w:rPr>
      </w:pPr>
      <w:r>
        <w:fldChar w:fldCharType="end"/>
      </w:r>
      <w:r>
        <w:fldChar w:fldCharType="begin"/>
      </w:r>
      <w:r>
        <w:instrText xml:space="preserve"> LINK </w:instrText>
      </w:r>
      <w:r w:rsidR="00AF512B">
        <w:instrText xml:space="preserve">Excel.Sheet.12 "C:\\Users\\Mikel\\Desktop\\TRANSFER\\Mike Lockhart\\Documents\\Personal\\PC\\Accounts 21,22\\Copy of work book 21,22 v2.xlsx" Sheet1!R152C2:R160C6 </w:instrText>
      </w:r>
      <w:r>
        <w:instrText xml:space="preserve">\a \f 4 \h </w:instrText>
      </w:r>
      <w:r>
        <w:fldChar w:fldCharType="separate"/>
      </w:r>
    </w:p>
    <w:p w14:paraId="5E916163" w14:textId="78EE0C97" w:rsidR="00D42EEB" w:rsidRPr="004D76CF" w:rsidRDefault="00D42EEB" w:rsidP="00D42EEB">
      <w:pPr>
        <w:rPr>
          <w:sz w:val="22"/>
          <w:szCs w:val="22"/>
          <w:lang w:eastAsia="en-GB"/>
        </w:rPr>
      </w:pPr>
      <w:r>
        <w:fldChar w:fldCharType="end"/>
      </w:r>
      <w:r w:rsidRPr="001161C5">
        <w:t xml:space="preserve"> </w:t>
      </w:r>
      <w:r w:rsidRPr="004D76CF">
        <w:rPr>
          <w:noProof/>
          <w:sz w:val="22"/>
          <w:szCs w:val="22"/>
          <w:lang w:eastAsia="en-GB"/>
        </w:rPr>
        <w:fldChar w:fldCharType="begin"/>
      </w:r>
      <w:r w:rsidRPr="004D76CF">
        <w:rPr>
          <w:noProof/>
          <w:sz w:val="22"/>
          <w:szCs w:val="22"/>
          <w:lang w:eastAsia="en-GB"/>
        </w:rPr>
        <w:instrText xml:space="preserve"> LINK </w:instrText>
      </w:r>
      <w:r w:rsidR="00AF512B">
        <w:rPr>
          <w:noProof/>
          <w:sz w:val="22"/>
          <w:szCs w:val="22"/>
          <w:lang w:eastAsia="en-GB"/>
        </w:rPr>
        <w:instrText xml:space="preserve">Excel.Sheet.12 "C:\\Users\\Mikel\\Desktop\\TRANSFER\\Mike Lockhart\\Documents\\Personal\\PC\\Accounts 20,21\\work book 20,21.xlsx" Sheet1!R130C3:R138C6 </w:instrText>
      </w:r>
      <w:r w:rsidRPr="004D76CF">
        <w:rPr>
          <w:noProof/>
          <w:sz w:val="22"/>
          <w:szCs w:val="22"/>
          <w:lang w:eastAsia="en-GB"/>
        </w:rPr>
        <w:instrText xml:space="preserve">\a \f 4 \h </w:instrText>
      </w:r>
      <w:r>
        <w:rPr>
          <w:noProof/>
          <w:sz w:val="22"/>
          <w:szCs w:val="22"/>
          <w:lang w:eastAsia="en-GB"/>
        </w:rPr>
        <w:instrText xml:space="preserve"> \* MERGEFORMAT </w:instrText>
      </w:r>
      <w:r w:rsidRPr="004D76CF">
        <w:rPr>
          <w:noProof/>
          <w:sz w:val="22"/>
          <w:szCs w:val="22"/>
          <w:lang w:eastAsia="en-GB"/>
        </w:rPr>
        <w:fldChar w:fldCharType="separate"/>
      </w:r>
    </w:p>
    <w:p w14:paraId="0A52035C" w14:textId="3F84276A" w:rsidR="00D42EEB" w:rsidRPr="004D76CF" w:rsidRDefault="00D42EEB" w:rsidP="00D42EEB">
      <w:pPr>
        <w:rPr>
          <w:sz w:val="22"/>
          <w:szCs w:val="22"/>
          <w:lang w:eastAsia="en-GB"/>
        </w:rPr>
      </w:pPr>
      <w:r w:rsidRPr="004D76CF">
        <w:rPr>
          <w:noProof/>
          <w:sz w:val="22"/>
          <w:szCs w:val="22"/>
          <w:lang w:eastAsia="en-GB"/>
        </w:rPr>
        <w:fldChar w:fldCharType="end"/>
      </w:r>
      <w:r w:rsidRPr="004D76CF">
        <w:rPr>
          <w:noProof/>
          <w:sz w:val="22"/>
          <w:szCs w:val="22"/>
          <w:lang w:eastAsia="en-GB"/>
        </w:rPr>
        <w:fldChar w:fldCharType="begin"/>
      </w:r>
      <w:r w:rsidRPr="004D76CF">
        <w:rPr>
          <w:noProof/>
          <w:sz w:val="22"/>
          <w:szCs w:val="22"/>
          <w:lang w:eastAsia="en-GB"/>
        </w:rPr>
        <w:instrText xml:space="preserve"> LINK </w:instrText>
      </w:r>
      <w:r w:rsidR="00AF512B">
        <w:rPr>
          <w:noProof/>
          <w:sz w:val="22"/>
          <w:szCs w:val="22"/>
          <w:lang w:eastAsia="en-GB"/>
        </w:rPr>
        <w:instrText xml:space="preserve">Excel.Sheet.12 "C:\\Users\\Mikel\\Desktop\\TRANSFER\\Mike Lockhart\\Documents\\Personal\\PC\\Accounts 19,20\\Work book 19,20.xlsx" Sheet1!R103C2:R106C6 </w:instrText>
      </w:r>
      <w:r w:rsidRPr="004D76CF">
        <w:rPr>
          <w:noProof/>
          <w:sz w:val="22"/>
          <w:szCs w:val="22"/>
          <w:lang w:eastAsia="en-GB"/>
        </w:rPr>
        <w:instrText xml:space="preserve">\a \f 4 \h </w:instrText>
      </w:r>
      <w:r>
        <w:rPr>
          <w:noProof/>
          <w:sz w:val="22"/>
          <w:szCs w:val="22"/>
          <w:lang w:eastAsia="en-GB"/>
        </w:rPr>
        <w:instrText xml:space="preserve"> \* MERGEFORMAT </w:instrText>
      </w:r>
      <w:r w:rsidRPr="004D76CF">
        <w:rPr>
          <w:noProof/>
          <w:sz w:val="22"/>
          <w:szCs w:val="22"/>
          <w:lang w:eastAsia="en-GB"/>
        </w:rPr>
        <w:fldChar w:fldCharType="separate"/>
      </w:r>
    </w:p>
    <w:p w14:paraId="0757A596" w14:textId="4A1D49E4" w:rsidR="00D42EEB" w:rsidRDefault="00D42EEB" w:rsidP="00D42EEB">
      <w:pPr>
        <w:rPr>
          <w:sz w:val="20"/>
          <w:szCs w:val="20"/>
          <w:lang w:eastAsia="en-GB"/>
        </w:rPr>
      </w:pPr>
      <w:r w:rsidRPr="004D76CF">
        <w:rPr>
          <w:noProof/>
          <w:sz w:val="22"/>
          <w:szCs w:val="22"/>
          <w:lang w:eastAsia="en-GB"/>
        </w:rPr>
        <w:fldChar w:fldCharType="end"/>
      </w:r>
      <w:r>
        <w:rPr>
          <w:noProof/>
          <w:lang w:eastAsia="en-GB"/>
        </w:rPr>
        <w:t xml:space="preserve"> </w:t>
      </w:r>
      <w:r>
        <w:rPr>
          <w:noProof/>
          <w:lang w:eastAsia="en-GB"/>
        </w:rPr>
        <w:fldChar w:fldCharType="begin"/>
      </w:r>
      <w:r>
        <w:rPr>
          <w:noProof/>
          <w:lang w:eastAsia="en-GB"/>
        </w:rPr>
        <w:instrText xml:space="preserve"> LINK </w:instrText>
      </w:r>
      <w:r w:rsidR="00AF512B">
        <w:rPr>
          <w:noProof/>
          <w:lang w:eastAsia="en-GB"/>
        </w:rPr>
        <w:instrText xml:space="preserve">Excel.Sheet.12 "C:\\Users\\Mikel\\Desktop\\TRANSFER\\Mike Lockhart\\Documents\\Personal\\PC\\Accounts 18,19\\Work book 18,19.xlsx" Sheet1!R64C2:R68C6 </w:instrText>
      </w:r>
      <w:r>
        <w:rPr>
          <w:noProof/>
          <w:lang w:eastAsia="en-GB"/>
        </w:rPr>
        <w:instrText xml:space="preserve">\a \f 5 \h  \* MERGEFORMAT </w:instrText>
      </w:r>
      <w:r>
        <w:rPr>
          <w:noProof/>
          <w:lang w:eastAsia="en-GB"/>
        </w:rPr>
        <w:fldChar w:fldCharType="separate"/>
      </w:r>
    </w:p>
    <w:p w14:paraId="487811B5" w14:textId="3519C170" w:rsidR="00D42EEB" w:rsidRDefault="00D42EEB" w:rsidP="00D42EEB">
      <w:pPr>
        <w:rPr>
          <w:sz w:val="20"/>
          <w:szCs w:val="20"/>
          <w:lang w:eastAsia="en-GB"/>
        </w:rPr>
      </w:pPr>
      <w:r>
        <w:rPr>
          <w:noProof/>
          <w:lang w:eastAsia="en-GB"/>
        </w:rPr>
        <w:fldChar w:fldCharType="end"/>
      </w:r>
      <w:r>
        <w:rPr>
          <w:noProof/>
          <w:lang w:eastAsia="en-GB"/>
        </w:rPr>
        <w:fldChar w:fldCharType="begin"/>
      </w:r>
      <w:r>
        <w:rPr>
          <w:noProof/>
          <w:lang w:eastAsia="en-GB"/>
        </w:rPr>
        <w:instrText xml:space="preserve"> LINK </w:instrText>
      </w:r>
      <w:r w:rsidR="00AF512B">
        <w:rPr>
          <w:noProof/>
          <w:lang w:eastAsia="en-GB"/>
        </w:rPr>
        <w:instrText xml:space="preserve">Excel.Sheet.12 "C:\\Users\\Mikel\\Desktop\\TRANSFER\\Mike Lockhart\\Documents\\Personal\\PC\\Accounts 18,19\\Work book 18,19.xlsx" Sheet1!R64C2:R68C6 </w:instrText>
      </w:r>
      <w:r>
        <w:rPr>
          <w:noProof/>
          <w:lang w:eastAsia="en-GB"/>
        </w:rPr>
        <w:instrText xml:space="preserve">\a \f 5 \h  \* MERGEFORMAT </w:instrText>
      </w:r>
      <w:r>
        <w:rPr>
          <w:noProof/>
          <w:lang w:eastAsia="en-GB"/>
        </w:rPr>
        <w:fldChar w:fldCharType="separate"/>
      </w:r>
    </w:p>
    <w:p w14:paraId="414C18A8" w14:textId="77777777" w:rsidR="00D42EEB" w:rsidRDefault="00D42EEB" w:rsidP="00D42EEB">
      <w:pPr>
        <w:rPr>
          <w:b/>
          <w:sz w:val="22"/>
          <w:szCs w:val="22"/>
          <w:u w:val="single"/>
        </w:rPr>
      </w:pPr>
      <w:r>
        <w:rPr>
          <w:noProof/>
          <w:lang w:eastAsia="en-GB"/>
        </w:rPr>
        <w:fldChar w:fldCharType="end"/>
      </w:r>
    </w:p>
    <w:p w14:paraId="1F5ABEF3" w14:textId="77777777" w:rsidR="00D42EEB" w:rsidRDefault="00D42EEB" w:rsidP="00D42EEB">
      <w:pPr>
        <w:pStyle w:val="ListParagraph"/>
        <w:numPr>
          <w:ilvl w:val="0"/>
          <w:numId w:val="12"/>
        </w:numPr>
        <w:contextualSpacing w:val="0"/>
        <w:rPr>
          <w:b/>
          <w:sz w:val="22"/>
          <w:szCs w:val="22"/>
          <w:u w:val="single"/>
        </w:rPr>
      </w:pPr>
      <w:r w:rsidRPr="0057619C">
        <w:rPr>
          <w:b/>
          <w:sz w:val="22"/>
          <w:szCs w:val="22"/>
          <w:u w:val="single"/>
        </w:rPr>
        <w:t xml:space="preserve"> Deposit Account</w:t>
      </w:r>
    </w:p>
    <w:p w14:paraId="775C228D" w14:textId="77777777" w:rsidR="00D42EEB" w:rsidRPr="00165434" w:rsidRDefault="00D42EEB" w:rsidP="00D42EEB">
      <w:pPr>
        <w:ind w:left="5040"/>
        <w:rPr>
          <w:bCs/>
          <w:sz w:val="22"/>
          <w:szCs w:val="22"/>
        </w:rPr>
      </w:pPr>
      <w:r>
        <w:rPr>
          <w:bCs/>
          <w:sz w:val="22"/>
          <w:szCs w:val="22"/>
        </w:rPr>
        <w:t xml:space="preserve">       Payment      Receipt     Balance</w:t>
      </w:r>
    </w:p>
    <w:tbl>
      <w:tblPr>
        <w:tblW w:w="8340" w:type="dxa"/>
        <w:tblLook w:val="04A0" w:firstRow="1" w:lastRow="0" w:firstColumn="1" w:lastColumn="0" w:noHBand="0" w:noVBand="1"/>
      </w:tblPr>
      <w:tblGrid>
        <w:gridCol w:w="1456"/>
        <w:gridCol w:w="3796"/>
        <w:gridCol w:w="1016"/>
        <w:gridCol w:w="976"/>
        <w:gridCol w:w="1096"/>
      </w:tblGrid>
      <w:tr w:rsidR="00C852F5" w:rsidRPr="00C852F5" w14:paraId="2261D2A1" w14:textId="77777777" w:rsidTr="00FD1B97">
        <w:trPr>
          <w:trHeight w:val="288"/>
        </w:trPr>
        <w:tc>
          <w:tcPr>
            <w:tcW w:w="1456" w:type="dxa"/>
            <w:tcBorders>
              <w:top w:val="nil"/>
              <w:left w:val="nil"/>
              <w:bottom w:val="nil"/>
              <w:right w:val="nil"/>
            </w:tcBorders>
            <w:shd w:val="clear" w:color="auto" w:fill="auto"/>
            <w:noWrap/>
            <w:vAlign w:val="bottom"/>
            <w:hideMark/>
          </w:tcPr>
          <w:p w14:paraId="48D3844C" w14:textId="77777777" w:rsidR="00C852F5" w:rsidRPr="00C852F5" w:rsidRDefault="00C852F5" w:rsidP="00C852F5">
            <w:pPr>
              <w:jc w:val="right"/>
              <w:rPr>
                <w:rFonts w:ascii="Calibri" w:eastAsia="Times New Roman" w:hAnsi="Calibri" w:cs="Calibri"/>
                <w:color w:val="000000"/>
                <w:sz w:val="22"/>
                <w:szCs w:val="22"/>
                <w:lang w:val="en-GB" w:eastAsia="en-GB"/>
              </w:rPr>
            </w:pPr>
            <w:r w:rsidRPr="00C852F5">
              <w:rPr>
                <w:rFonts w:ascii="Calibri" w:eastAsia="Times New Roman" w:hAnsi="Calibri" w:cs="Calibri"/>
                <w:color w:val="000000"/>
                <w:sz w:val="22"/>
                <w:szCs w:val="22"/>
                <w:lang w:val="en-GB" w:eastAsia="en-GB"/>
              </w:rPr>
              <w:t>30-Jul-21</w:t>
            </w:r>
          </w:p>
        </w:tc>
        <w:tc>
          <w:tcPr>
            <w:tcW w:w="3796" w:type="dxa"/>
            <w:tcBorders>
              <w:top w:val="nil"/>
              <w:left w:val="nil"/>
              <w:bottom w:val="nil"/>
              <w:right w:val="nil"/>
            </w:tcBorders>
            <w:shd w:val="clear" w:color="auto" w:fill="auto"/>
            <w:noWrap/>
            <w:vAlign w:val="bottom"/>
            <w:hideMark/>
          </w:tcPr>
          <w:p w14:paraId="7587375D" w14:textId="77777777" w:rsidR="00C852F5" w:rsidRPr="00C852F5" w:rsidRDefault="00C852F5" w:rsidP="00C852F5">
            <w:pPr>
              <w:rPr>
                <w:rFonts w:ascii="Calibri" w:eastAsia="Times New Roman" w:hAnsi="Calibri" w:cs="Calibri"/>
                <w:color w:val="000000"/>
                <w:sz w:val="22"/>
                <w:szCs w:val="22"/>
                <w:lang w:val="en-GB" w:eastAsia="en-GB"/>
              </w:rPr>
            </w:pPr>
            <w:r w:rsidRPr="00C852F5">
              <w:rPr>
                <w:rFonts w:ascii="Calibri" w:eastAsia="Times New Roman" w:hAnsi="Calibri" w:cs="Calibri"/>
                <w:color w:val="000000"/>
                <w:sz w:val="22"/>
                <w:szCs w:val="22"/>
                <w:lang w:val="en-GB" w:eastAsia="en-GB"/>
              </w:rPr>
              <w:t>Interest</w:t>
            </w:r>
          </w:p>
        </w:tc>
        <w:tc>
          <w:tcPr>
            <w:tcW w:w="1016" w:type="dxa"/>
            <w:tcBorders>
              <w:top w:val="nil"/>
              <w:left w:val="nil"/>
              <w:bottom w:val="nil"/>
              <w:right w:val="nil"/>
            </w:tcBorders>
            <w:shd w:val="clear" w:color="auto" w:fill="auto"/>
            <w:noWrap/>
            <w:vAlign w:val="bottom"/>
            <w:hideMark/>
          </w:tcPr>
          <w:p w14:paraId="5F63F03B" w14:textId="77777777" w:rsidR="00C852F5" w:rsidRPr="00C852F5" w:rsidRDefault="00C852F5" w:rsidP="00C852F5">
            <w:pPr>
              <w:rPr>
                <w:rFonts w:ascii="Calibri" w:eastAsia="Times New Roman" w:hAnsi="Calibri" w:cs="Calibri"/>
                <w:color w:val="000000"/>
                <w:sz w:val="22"/>
                <w:szCs w:val="22"/>
                <w:lang w:val="en-GB" w:eastAsia="en-GB"/>
              </w:rPr>
            </w:pPr>
          </w:p>
        </w:tc>
        <w:tc>
          <w:tcPr>
            <w:tcW w:w="976" w:type="dxa"/>
            <w:tcBorders>
              <w:top w:val="nil"/>
              <w:left w:val="nil"/>
              <w:bottom w:val="nil"/>
              <w:right w:val="nil"/>
            </w:tcBorders>
            <w:shd w:val="clear" w:color="auto" w:fill="auto"/>
            <w:noWrap/>
            <w:vAlign w:val="bottom"/>
            <w:hideMark/>
          </w:tcPr>
          <w:p w14:paraId="1803F49B" w14:textId="77777777" w:rsidR="00C852F5" w:rsidRPr="00C852F5" w:rsidRDefault="00C852F5" w:rsidP="00C852F5">
            <w:pPr>
              <w:jc w:val="right"/>
              <w:rPr>
                <w:rFonts w:ascii="Calibri" w:eastAsia="Times New Roman" w:hAnsi="Calibri" w:cs="Calibri"/>
                <w:color w:val="000000"/>
                <w:sz w:val="22"/>
                <w:szCs w:val="22"/>
                <w:lang w:val="en-GB" w:eastAsia="en-GB"/>
              </w:rPr>
            </w:pPr>
            <w:r w:rsidRPr="00C852F5">
              <w:rPr>
                <w:rFonts w:ascii="Calibri" w:eastAsia="Times New Roman" w:hAnsi="Calibri" w:cs="Calibri"/>
                <w:color w:val="000000"/>
                <w:sz w:val="22"/>
                <w:szCs w:val="22"/>
                <w:lang w:val="en-GB" w:eastAsia="en-GB"/>
              </w:rPr>
              <w:t>0.02</w:t>
            </w:r>
          </w:p>
        </w:tc>
        <w:tc>
          <w:tcPr>
            <w:tcW w:w="1096" w:type="dxa"/>
            <w:tcBorders>
              <w:top w:val="nil"/>
              <w:left w:val="nil"/>
              <w:bottom w:val="nil"/>
              <w:right w:val="nil"/>
            </w:tcBorders>
            <w:shd w:val="clear" w:color="auto" w:fill="auto"/>
            <w:noWrap/>
            <w:vAlign w:val="bottom"/>
            <w:hideMark/>
          </w:tcPr>
          <w:p w14:paraId="6ACBAABC" w14:textId="77777777" w:rsidR="00C852F5" w:rsidRPr="00C852F5" w:rsidRDefault="00C852F5" w:rsidP="00C852F5">
            <w:pPr>
              <w:jc w:val="right"/>
              <w:rPr>
                <w:rFonts w:ascii="Calibri" w:eastAsia="Times New Roman" w:hAnsi="Calibri" w:cs="Calibri"/>
                <w:color w:val="000000"/>
                <w:sz w:val="22"/>
                <w:szCs w:val="22"/>
                <w:lang w:val="en-GB" w:eastAsia="en-GB"/>
              </w:rPr>
            </w:pPr>
            <w:r w:rsidRPr="00C852F5">
              <w:rPr>
                <w:rFonts w:ascii="Calibri" w:eastAsia="Times New Roman" w:hAnsi="Calibri" w:cs="Calibri"/>
                <w:color w:val="000000"/>
                <w:sz w:val="22"/>
                <w:szCs w:val="22"/>
                <w:lang w:val="en-GB" w:eastAsia="en-GB"/>
              </w:rPr>
              <w:t>2583.57</w:t>
            </w:r>
          </w:p>
        </w:tc>
      </w:tr>
      <w:tr w:rsidR="00C852F5" w:rsidRPr="00C852F5" w14:paraId="6FEA5C31" w14:textId="77777777" w:rsidTr="00FD1B97">
        <w:trPr>
          <w:trHeight w:val="288"/>
        </w:trPr>
        <w:tc>
          <w:tcPr>
            <w:tcW w:w="1456" w:type="dxa"/>
            <w:tcBorders>
              <w:top w:val="nil"/>
              <w:left w:val="nil"/>
              <w:bottom w:val="nil"/>
              <w:right w:val="nil"/>
            </w:tcBorders>
            <w:shd w:val="clear" w:color="auto" w:fill="auto"/>
            <w:noWrap/>
            <w:vAlign w:val="bottom"/>
            <w:hideMark/>
          </w:tcPr>
          <w:p w14:paraId="1DDA265C" w14:textId="77777777" w:rsidR="00C852F5" w:rsidRPr="00C852F5" w:rsidRDefault="00C852F5" w:rsidP="00C852F5">
            <w:pPr>
              <w:jc w:val="right"/>
              <w:rPr>
                <w:rFonts w:ascii="Calibri" w:eastAsia="Times New Roman" w:hAnsi="Calibri" w:cs="Calibri"/>
                <w:color w:val="000000"/>
                <w:sz w:val="22"/>
                <w:szCs w:val="22"/>
                <w:lang w:val="en-GB" w:eastAsia="en-GB"/>
              </w:rPr>
            </w:pPr>
            <w:r w:rsidRPr="00C852F5">
              <w:rPr>
                <w:rFonts w:ascii="Calibri" w:eastAsia="Times New Roman" w:hAnsi="Calibri" w:cs="Calibri"/>
                <w:color w:val="000000"/>
                <w:sz w:val="22"/>
                <w:szCs w:val="22"/>
                <w:lang w:val="en-GB" w:eastAsia="en-GB"/>
              </w:rPr>
              <w:t>31-Aug-21</w:t>
            </w:r>
          </w:p>
        </w:tc>
        <w:tc>
          <w:tcPr>
            <w:tcW w:w="3796" w:type="dxa"/>
            <w:tcBorders>
              <w:top w:val="nil"/>
              <w:left w:val="nil"/>
              <w:bottom w:val="nil"/>
              <w:right w:val="nil"/>
            </w:tcBorders>
            <w:shd w:val="clear" w:color="auto" w:fill="auto"/>
            <w:noWrap/>
            <w:vAlign w:val="bottom"/>
            <w:hideMark/>
          </w:tcPr>
          <w:p w14:paraId="54FE4FEB" w14:textId="77777777" w:rsidR="00C852F5" w:rsidRPr="00C852F5" w:rsidRDefault="00C852F5" w:rsidP="00C852F5">
            <w:pPr>
              <w:rPr>
                <w:rFonts w:ascii="Calibri" w:eastAsia="Times New Roman" w:hAnsi="Calibri" w:cs="Calibri"/>
                <w:color w:val="000000"/>
                <w:sz w:val="22"/>
                <w:szCs w:val="22"/>
                <w:lang w:val="en-GB" w:eastAsia="en-GB"/>
              </w:rPr>
            </w:pPr>
            <w:r w:rsidRPr="00C852F5">
              <w:rPr>
                <w:rFonts w:ascii="Calibri" w:eastAsia="Times New Roman" w:hAnsi="Calibri" w:cs="Calibri"/>
                <w:color w:val="000000"/>
                <w:sz w:val="22"/>
                <w:szCs w:val="22"/>
                <w:lang w:val="en-GB" w:eastAsia="en-GB"/>
              </w:rPr>
              <w:t>Interest</w:t>
            </w:r>
          </w:p>
        </w:tc>
        <w:tc>
          <w:tcPr>
            <w:tcW w:w="1016" w:type="dxa"/>
            <w:tcBorders>
              <w:top w:val="nil"/>
              <w:left w:val="nil"/>
              <w:bottom w:val="nil"/>
              <w:right w:val="nil"/>
            </w:tcBorders>
            <w:shd w:val="clear" w:color="auto" w:fill="auto"/>
            <w:noWrap/>
            <w:vAlign w:val="bottom"/>
            <w:hideMark/>
          </w:tcPr>
          <w:p w14:paraId="3B4CC290" w14:textId="77777777" w:rsidR="00C852F5" w:rsidRPr="00C852F5" w:rsidRDefault="00C852F5" w:rsidP="00C852F5">
            <w:pPr>
              <w:rPr>
                <w:rFonts w:ascii="Calibri" w:eastAsia="Times New Roman" w:hAnsi="Calibri" w:cs="Calibri"/>
                <w:color w:val="000000"/>
                <w:sz w:val="22"/>
                <w:szCs w:val="22"/>
                <w:lang w:val="en-GB" w:eastAsia="en-GB"/>
              </w:rPr>
            </w:pPr>
          </w:p>
        </w:tc>
        <w:tc>
          <w:tcPr>
            <w:tcW w:w="976" w:type="dxa"/>
            <w:tcBorders>
              <w:top w:val="nil"/>
              <w:left w:val="nil"/>
              <w:bottom w:val="nil"/>
              <w:right w:val="nil"/>
            </w:tcBorders>
            <w:shd w:val="clear" w:color="auto" w:fill="auto"/>
            <w:noWrap/>
            <w:vAlign w:val="bottom"/>
            <w:hideMark/>
          </w:tcPr>
          <w:p w14:paraId="0AD0E023" w14:textId="77777777" w:rsidR="00C852F5" w:rsidRPr="00C852F5" w:rsidRDefault="00C852F5" w:rsidP="00C852F5">
            <w:pPr>
              <w:jc w:val="right"/>
              <w:rPr>
                <w:rFonts w:ascii="Calibri" w:eastAsia="Times New Roman" w:hAnsi="Calibri" w:cs="Calibri"/>
                <w:color w:val="000000"/>
                <w:sz w:val="22"/>
                <w:szCs w:val="22"/>
                <w:lang w:val="en-GB" w:eastAsia="en-GB"/>
              </w:rPr>
            </w:pPr>
            <w:r w:rsidRPr="00C852F5">
              <w:rPr>
                <w:rFonts w:ascii="Calibri" w:eastAsia="Times New Roman" w:hAnsi="Calibri" w:cs="Calibri"/>
                <w:color w:val="000000"/>
                <w:sz w:val="22"/>
                <w:szCs w:val="22"/>
                <w:lang w:val="en-GB" w:eastAsia="en-GB"/>
              </w:rPr>
              <w:t>0.02</w:t>
            </w:r>
          </w:p>
        </w:tc>
        <w:tc>
          <w:tcPr>
            <w:tcW w:w="1096" w:type="dxa"/>
            <w:tcBorders>
              <w:top w:val="nil"/>
              <w:left w:val="nil"/>
              <w:bottom w:val="nil"/>
              <w:right w:val="nil"/>
            </w:tcBorders>
            <w:shd w:val="clear" w:color="auto" w:fill="auto"/>
            <w:noWrap/>
            <w:vAlign w:val="bottom"/>
            <w:hideMark/>
          </w:tcPr>
          <w:p w14:paraId="0A335FAE" w14:textId="77777777" w:rsidR="00C852F5" w:rsidRPr="00C852F5" w:rsidRDefault="00C852F5" w:rsidP="00C852F5">
            <w:pPr>
              <w:jc w:val="right"/>
              <w:rPr>
                <w:rFonts w:ascii="Calibri" w:eastAsia="Times New Roman" w:hAnsi="Calibri" w:cs="Calibri"/>
                <w:color w:val="000000"/>
                <w:sz w:val="22"/>
                <w:szCs w:val="22"/>
                <w:lang w:val="en-GB" w:eastAsia="en-GB"/>
              </w:rPr>
            </w:pPr>
            <w:r w:rsidRPr="00C852F5">
              <w:rPr>
                <w:rFonts w:ascii="Calibri" w:eastAsia="Times New Roman" w:hAnsi="Calibri" w:cs="Calibri"/>
                <w:color w:val="000000"/>
                <w:sz w:val="22"/>
                <w:szCs w:val="22"/>
                <w:lang w:val="en-GB" w:eastAsia="en-GB"/>
              </w:rPr>
              <w:t>2583.59</w:t>
            </w:r>
          </w:p>
        </w:tc>
      </w:tr>
    </w:tbl>
    <w:p w14:paraId="24A676DB" w14:textId="77777777" w:rsidR="00D42EEB" w:rsidRDefault="00D42EEB" w:rsidP="00D42EEB">
      <w:pPr>
        <w:rPr>
          <w:sz w:val="22"/>
          <w:szCs w:val="22"/>
        </w:rPr>
      </w:pPr>
    </w:p>
    <w:p w14:paraId="212A7E4F" w14:textId="02982150" w:rsidR="00D42EEB" w:rsidRDefault="00D42EEB" w:rsidP="00D42EEB">
      <w:pPr>
        <w:rPr>
          <w:sz w:val="20"/>
          <w:szCs w:val="20"/>
          <w:lang w:eastAsia="en-GB"/>
        </w:rPr>
      </w:pPr>
      <w:r>
        <w:rPr>
          <w:noProof/>
          <w:lang w:eastAsia="en-GB"/>
        </w:rPr>
        <w:fldChar w:fldCharType="begin"/>
      </w:r>
      <w:r>
        <w:rPr>
          <w:noProof/>
          <w:lang w:eastAsia="en-GB"/>
        </w:rPr>
        <w:instrText xml:space="preserve"> LINK </w:instrText>
      </w:r>
      <w:r w:rsidR="00AF512B">
        <w:rPr>
          <w:noProof/>
          <w:lang w:eastAsia="en-GB"/>
        </w:rPr>
        <w:instrText xml:space="preserve">Excel.Sheet.12 "C:\\Users\\Mikel\\Desktop\\TRANSFER\\Mike Lockhart\\Documents\\Personal\\PC\\Accounts 21,22\\Copy of Copy of work book 21,22 v3.xlsx" Sheet1!R253C2:R254C6 </w:instrText>
      </w:r>
      <w:r>
        <w:rPr>
          <w:noProof/>
          <w:lang w:eastAsia="en-GB"/>
        </w:rPr>
        <w:instrText xml:space="preserve">\a \f 4 \h </w:instrText>
      </w:r>
      <w:r>
        <w:rPr>
          <w:noProof/>
          <w:lang w:eastAsia="en-GB"/>
        </w:rPr>
        <w:fldChar w:fldCharType="separate"/>
      </w:r>
    </w:p>
    <w:p w14:paraId="0CB2442B" w14:textId="36B50CA3" w:rsidR="00D42EEB" w:rsidRDefault="00D42EEB" w:rsidP="00D42EEB">
      <w:pPr>
        <w:rPr>
          <w:sz w:val="20"/>
          <w:szCs w:val="20"/>
          <w:lang w:eastAsia="en-GB"/>
        </w:rPr>
      </w:pPr>
      <w:r>
        <w:rPr>
          <w:noProof/>
          <w:lang w:eastAsia="en-GB"/>
        </w:rPr>
        <w:fldChar w:fldCharType="end"/>
      </w:r>
      <w:r>
        <w:rPr>
          <w:noProof/>
          <w:lang w:eastAsia="en-GB"/>
        </w:rPr>
        <w:fldChar w:fldCharType="begin"/>
      </w:r>
      <w:r>
        <w:rPr>
          <w:noProof/>
          <w:lang w:eastAsia="en-GB"/>
        </w:rPr>
        <w:instrText xml:space="preserve"> LINK </w:instrText>
      </w:r>
      <w:r w:rsidR="00AF512B">
        <w:rPr>
          <w:noProof/>
          <w:lang w:eastAsia="en-GB"/>
        </w:rPr>
        <w:instrText xml:space="preserve">Excel.Sheet.12 "C:\\Users\\Mikel\\Desktop\\TRANSFER\\Mike Lockhart\\Documents\\Personal\\PC\\Accounts 20,21\\Copy of Copy of work book 20,21 v3.xlsx" Sheet1!R228C2:R229C6 </w:instrText>
      </w:r>
      <w:r>
        <w:rPr>
          <w:noProof/>
          <w:lang w:eastAsia="en-GB"/>
        </w:rPr>
        <w:instrText xml:space="preserve">\a \f 4 \h </w:instrText>
      </w:r>
      <w:r>
        <w:rPr>
          <w:noProof/>
          <w:lang w:eastAsia="en-GB"/>
        </w:rPr>
        <w:fldChar w:fldCharType="separate"/>
      </w:r>
    </w:p>
    <w:p w14:paraId="2DEDD068" w14:textId="77777777" w:rsidR="00D42EEB" w:rsidRDefault="00D42EEB" w:rsidP="00D42EEB">
      <w:pPr>
        <w:rPr>
          <w:sz w:val="22"/>
          <w:szCs w:val="22"/>
        </w:rPr>
      </w:pPr>
      <w:r>
        <w:rPr>
          <w:noProof/>
          <w:lang w:eastAsia="en-GB"/>
        </w:rPr>
        <w:fldChar w:fldCharType="end"/>
      </w:r>
    </w:p>
    <w:p w14:paraId="1760F4C2" w14:textId="77777777" w:rsidR="00D42EEB" w:rsidRPr="0057619C" w:rsidRDefault="00D42EEB" w:rsidP="00D42EEB">
      <w:pPr>
        <w:pStyle w:val="ListParagraph"/>
        <w:numPr>
          <w:ilvl w:val="0"/>
          <w:numId w:val="12"/>
        </w:numPr>
        <w:contextualSpacing w:val="0"/>
        <w:rPr>
          <w:b/>
          <w:bCs/>
          <w:sz w:val="22"/>
          <w:szCs w:val="22"/>
          <w:u w:val="single"/>
        </w:rPr>
      </w:pPr>
      <w:r>
        <w:rPr>
          <w:b/>
          <w:bCs/>
          <w:sz w:val="22"/>
          <w:szCs w:val="22"/>
          <w:u w:val="single"/>
        </w:rPr>
        <w:t>CIL</w:t>
      </w:r>
      <w:r w:rsidRPr="0057619C">
        <w:rPr>
          <w:b/>
          <w:bCs/>
          <w:sz w:val="22"/>
          <w:szCs w:val="22"/>
          <w:u w:val="single"/>
        </w:rPr>
        <w:t xml:space="preserve"> Account</w:t>
      </w:r>
    </w:p>
    <w:p w14:paraId="7D9A7B2F" w14:textId="77777777" w:rsidR="00D42EEB" w:rsidRDefault="00D42EEB" w:rsidP="00D42EEB">
      <w:pPr>
        <w:rPr>
          <w:b/>
          <w:bCs/>
          <w:sz w:val="22"/>
          <w:szCs w:val="22"/>
          <w:u w:val="single"/>
        </w:rPr>
      </w:pPr>
    </w:p>
    <w:p w14:paraId="2A74A992" w14:textId="77777777" w:rsidR="00D42EEB" w:rsidRPr="00287ACD" w:rsidRDefault="00D42EEB" w:rsidP="00D42EEB">
      <w:pPr>
        <w:rPr>
          <w:bCs/>
          <w:sz w:val="22"/>
          <w:szCs w:val="22"/>
        </w:rPr>
      </w:pPr>
      <w:bookmarkStart w:id="1" w:name="_Hlk72490265"/>
      <w:r>
        <w:rPr>
          <w:bCs/>
          <w:sz w:val="22"/>
          <w:szCs w:val="22"/>
        </w:rPr>
        <w:t xml:space="preserve">Opening </w:t>
      </w:r>
      <w:r w:rsidRPr="00287ACD">
        <w:rPr>
          <w:bCs/>
          <w:sz w:val="22"/>
          <w:szCs w:val="22"/>
        </w:rPr>
        <w:t>Balance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t>£5784.06</w:t>
      </w:r>
    </w:p>
    <w:p w14:paraId="589A044E" w14:textId="77777777" w:rsidR="00D42EEB" w:rsidRDefault="00D42EEB" w:rsidP="00D42EEB">
      <w:pPr>
        <w:rPr>
          <w:bCs/>
          <w:sz w:val="22"/>
          <w:szCs w:val="22"/>
        </w:rPr>
      </w:pPr>
      <w:r>
        <w:rPr>
          <w:bCs/>
          <w:sz w:val="22"/>
          <w:szCs w:val="22"/>
        </w:rPr>
        <w:t xml:space="preserve">Swing for playground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t>£4286.72</w:t>
      </w:r>
    </w:p>
    <w:p w14:paraId="27A3FC01" w14:textId="5B88E266" w:rsidR="00D42EEB" w:rsidRPr="00287ACD" w:rsidRDefault="00D42EEB" w:rsidP="00D42EEB">
      <w:pPr>
        <w:rPr>
          <w:bCs/>
          <w:sz w:val="22"/>
          <w:szCs w:val="22"/>
        </w:rPr>
      </w:pPr>
      <w:r>
        <w:rPr>
          <w:bCs/>
          <w:sz w:val="22"/>
          <w:szCs w:val="22"/>
        </w:rPr>
        <w:t>Balance</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t>£1497.34</w:t>
      </w:r>
      <w:r>
        <w:rPr>
          <w:bCs/>
          <w:sz w:val="22"/>
          <w:szCs w:val="22"/>
        </w:rPr>
        <w:tab/>
      </w:r>
    </w:p>
    <w:bookmarkEnd w:id="1"/>
    <w:p w14:paraId="590779C5" w14:textId="77777777" w:rsidR="00D42EEB" w:rsidRDefault="00D42EEB" w:rsidP="00D42EEB">
      <w:pPr>
        <w:rPr>
          <w:bCs/>
          <w:sz w:val="22"/>
          <w:szCs w:val="22"/>
        </w:rPr>
      </w:pP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r w:rsidRPr="00287ACD">
        <w:rPr>
          <w:bCs/>
          <w:sz w:val="22"/>
          <w:szCs w:val="22"/>
        </w:rPr>
        <w:tab/>
      </w:r>
    </w:p>
    <w:p w14:paraId="0ED75861" w14:textId="77777777" w:rsidR="00D42EEB" w:rsidRDefault="00D42EEB" w:rsidP="00D42EEB">
      <w:pPr>
        <w:rPr>
          <w:bCs/>
          <w:sz w:val="22"/>
          <w:szCs w:val="22"/>
        </w:rPr>
      </w:pPr>
    </w:p>
    <w:p w14:paraId="76664499" w14:textId="77777777" w:rsidR="00D42EEB" w:rsidRPr="0057619C" w:rsidRDefault="00D42EEB" w:rsidP="00D42EEB">
      <w:pPr>
        <w:pStyle w:val="ListParagraph"/>
        <w:numPr>
          <w:ilvl w:val="0"/>
          <w:numId w:val="12"/>
        </w:numPr>
        <w:contextualSpacing w:val="0"/>
        <w:rPr>
          <w:b/>
          <w:u w:val="single"/>
        </w:rPr>
      </w:pPr>
      <w:r w:rsidRPr="0057619C">
        <w:rPr>
          <w:b/>
          <w:u w:val="single"/>
        </w:rPr>
        <w:t>Commitments</w:t>
      </w:r>
    </w:p>
    <w:p w14:paraId="4C6286BC" w14:textId="77777777" w:rsidR="00D42EEB" w:rsidRDefault="00D42EEB" w:rsidP="00D42EEB">
      <w:pPr>
        <w:ind w:firstLine="360"/>
        <w:rPr>
          <w:bCs/>
          <w:sz w:val="22"/>
          <w:szCs w:val="22"/>
        </w:rPr>
      </w:pPr>
    </w:p>
    <w:p w14:paraId="7AD7BC86" w14:textId="77777777" w:rsidR="00D42EEB" w:rsidRDefault="00D42EEB" w:rsidP="00D42EEB">
      <w:pPr>
        <w:rPr>
          <w:bCs/>
          <w:sz w:val="22"/>
          <w:szCs w:val="22"/>
        </w:rPr>
      </w:pPr>
      <w:bookmarkStart w:id="2" w:name="_Hlk72490318"/>
      <w:r>
        <w:rPr>
          <w:bCs/>
          <w:sz w:val="22"/>
          <w:szCs w:val="22"/>
        </w:rPr>
        <w:t>CATG, Mill Lane turn signage</w:t>
      </w:r>
      <w:r>
        <w:rPr>
          <w:bCs/>
          <w:sz w:val="22"/>
          <w:szCs w:val="22"/>
        </w:rPr>
        <w:tab/>
      </w:r>
      <w:r>
        <w:rPr>
          <w:bCs/>
          <w:sz w:val="22"/>
          <w:szCs w:val="22"/>
        </w:rPr>
        <w:tab/>
      </w:r>
      <w:r>
        <w:rPr>
          <w:bCs/>
          <w:sz w:val="22"/>
          <w:szCs w:val="22"/>
        </w:rPr>
        <w:tab/>
        <w:t>-</w:t>
      </w:r>
      <w:r>
        <w:rPr>
          <w:bCs/>
          <w:sz w:val="22"/>
          <w:szCs w:val="22"/>
        </w:rPr>
        <w:tab/>
        <w:t xml:space="preserve">£156.75 </w:t>
      </w:r>
    </w:p>
    <w:p w14:paraId="416865E7" w14:textId="77777777" w:rsidR="00D42EEB" w:rsidRDefault="00D42EEB" w:rsidP="00D42EEB">
      <w:pPr>
        <w:rPr>
          <w:bCs/>
          <w:sz w:val="22"/>
          <w:szCs w:val="22"/>
        </w:rPr>
      </w:pPr>
      <w:r>
        <w:rPr>
          <w:bCs/>
          <w:sz w:val="22"/>
          <w:szCs w:val="22"/>
        </w:rPr>
        <w:t>Loop at Village Hall</w:t>
      </w:r>
      <w:r>
        <w:rPr>
          <w:bCs/>
          <w:sz w:val="22"/>
          <w:szCs w:val="22"/>
        </w:rPr>
        <w:tab/>
      </w:r>
      <w:r>
        <w:rPr>
          <w:bCs/>
          <w:sz w:val="22"/>
          <w:szCs w:val="22"/>
        </w:rPr>
        <w:tab/>
      </w:r>
      <w:r>
        <w:rPr>
          <w:bCs/>
          <w:sz w:val="22"/>
          <w:szCs w:val="22"/>
        </w:rPr>
        <w:tab/>
      </w:r>
      <w:r>
        <w:rPr>
          <w:bCs/>
          <w:sz w:val="22"/>
          <w:szCs w:val="22"/>
        </w:rPr>
        <w:tab/>
        <w:t>-</w:t>
      </w:r>
      <w:r>
        <w:rPr>
          <w:bCs/>
          <w:sz w:val="22"/>
          <w:szCs w:val="22"/>
        </w:rPr>
        <w:tab/>
        <w:t>£1000, included in figures above.</w:t>
      </w:r>
    </w:p>
    <w:bookmarkEnd w:id="2"/>
    <w:p w14:paraId="5D1A2742" w14:textId="77777777" w:rsidR="00D42EEB" w:rsidRDefault="00D42EEB" w:rsidP="00D42EEB">
      <w:pPr>
        <w:rPr>
          <w:bCs/>
          <w:sz w:val="22"/>
          <w:szCs w:val="22"/>
        </w:rPr>
      </w:pPr>
    </w:p>
    <w:p w14:paraId="4F60EEBC" w14:textId="77777777" w:rsidR="00D42EEB" w:rsidRDefault="00D42EEB" w:rsidP="00D42EEB">
      <w:pPr>
        <w:rPr>
          <w:bCs/>
          <w:sz w:val="22"/>
          <w:szCs w:val="22"/>
        </w:rPr>
      </w:pPr>
    </w:p>
    <w:p w14:paraId="54B38161" w14:textId="77777777" w:rsidR="00D42EEB" w:rsidRPr="0057619C" w:rsidRDefault="00D42EEB" w:rsidP="00D42EEB">
      <w:pPr>
        <w:pStyle w:val="ListParagraph"/>
        <w:numPr>
          <w:ilvl w:val="0"/>
          <w:numId w:val="12"/>
        </w:numPr>
        <w:contextualSpacing w:val="0"/>
        <w:rPr>
          <w:b/>
          <w:bCs/>
          <w:u w:val="single"/>
        </w:rPr>
      </w:pPr>
      <w:r w:rsidRPr="0057619C">
        <w:rPr>
          <w:b/>
          <w:bCs/>
          <w:u w:val="single"/>
        </w:rPr>
        <w:t>Bank Balances</w:t>
      </w:r>
    </w:p>
    <w:p w14:paraId="35397C78" w14:textId="77777777" w:rsidR="00C852F5" w:rsidRPr="00C852F5" w:rsidRDefault="00C852F5" w:rsidP="00C852F5">
      <w:pPr>
        <w:rPr>
          <w:rFonts w:ascii="Calibri" w:hAnsi="Calibri"/>
          <w:bCs/>
          <w:sz w:val="22"/>
          <w:szCs w:val="22"/>
        </w:rPr>
      </w:pPr>
      <w:bookmarkStart w:id="3" w:name="_Hlk72490400"/>
      <w:r w:rsidRPr="00C852F5">
        <w:rPr>
          <w:rFonts w:ascii="Calibri" w:hAnsi="Calibri"/>
          <w:bCs/>
          <w:sz w:val="22"/>
          <w:szCs w:val="22"/>
        </w:rPr>
        <w:t>Current Account</w:t>
      </w:r>
      <w:r w:rsidRPr="00C852F5">
        <w:rPr>
          <w:rFonts w:ascii="Calibri" w:hAnsi="Calibri" w:cs="Calibri"/>
          <w:color w:val="000000"/>
          <w:sz w:val="22"/>
          <w:szCs w:val="22"/>
        </w:rPr>
        <w:t xml:space="preserve"> at 3 Sept 21 </w:t>
      </w:r>
      <w:r w:rsidRPr="00C852F5">
        <w:rPr>
          <w:rFonts w:ascii="Calibri" w:hAnsi="Calibri" w:cs="Calibri"/>
          <w:color w:val="000000"/>
          <w:sz w:val="22"/>
          <w:szCs w:val="22"/>
        </w:rPr>
        <w:tab/>
      </w:r>
      <w:r w:rsidRPr="00C852F5">
        <w:rPr>
          <w:rFonts w:ascii="Calibri" w:hAnsi="Calibri" w:cs="Calibri"/>
          <w:color w:val="000000"/>
          <w:sz w:val="22"/>
          <w:szCs w:val="22"/>
        </w:rPr>
        <w:tab/>
      </w:r>
      <w:r w:rsidRPr="00C852F5">
        <w:rPr>
          <w:rFonts w:ascii="Calibri" w:hAnsi="Calibri" w:cs="Calibri"/>
          <w:color w:val="000000"/>
          <w:sz w:val="22"/>
          <w:szCs w:val="22"/>
        </w:rPr>
        <w:tab/>
        <w:t>-</w:t>
      </w:r>
      <w:r w:rsidRPr="00C852F5">
        <w:rPr>
          <w:rFonts w:ascii="Calibri" w:hAnsi="Calibri" w:cs="Calibri"/>
          <w:color w:val="000000"/>
          <w:sz w:val="22"/>
          <w:szCs w:val="22"/>
        </w:rPr>
        <w:tab/>
        <w:t>£21652.83</w:t>
      </w:r>
    </w:p>
    <w:p w14:paraId="7968D0CC" w14:textId="77777777" w:rsidR="00C852F5" w:rsidRPr="00C852F5" w:rsidRDefault="00C852F5" w:rsidP="00C852F5">
      <w:pPr>
        <w:rPr>
          <w:rFonts w:ascii="Calibri" w:hAnsi="Calibri" w:cs="Calibri"/>
          <w:color w:val="000000"/>
          <w:sz w:val="22"/>
          <w:szCs w:val="22"/>
        </w:rPr>
      </w:pPr>
      <w:r w:rsidRPr="00C852F5">
        <w:rPr>
          <w:rFonts w:ascii="Calibri" w:hAnsi="Calibri"/>
          <w:bCs/>
          <w:sz w:val="22"/>
          <w:szCs w:val="22"/>
        </w:rPr>
        <w:t>Deposit Account at</w:t>
      </w:r>
      <w:r w:rsidRPr="00C852F5">
        <w:rPr>
          <w:rFonts w:ascii="Calibri" w:hAnsi="Calibri" w:cs="Calibri"/>
          <w:color w:val="000000"/>
          <w:sz w:val="22"/>
          <w:szCs w:val="22"/>
        </w:rPr>
        <w:t xml:space="preserve"> 3 Sept 21 </w:t>
      </w:r>
      <w:r w:rsidRPr="00C852F5">
        <w:rPr>
          <w:rFonts w:ascii="Calibri" w:hAnsi="Calibri" w:cs="Calibri"/>
          <w:color w:val="000000"/>
          <w:sz w:val="22"/>
          <w:szCs w:val="22"/>
        </w:rPr>
        <w:tab/>
      </w:r>
      <w:r w:rsidRPr="00C852F5">
        <w:rPr>
          <w:rFonts w:ascii="Calibri" w:hAnsi="Calibri" w:cs="Calibri"/>
          <w:color w:val="000000"/>
          <w:sz w:val="22"/>
          <w:szCs w:val="22"/>
        </w:rPr>
        <w:tab/>
        <w:t xml:space="preserve"> </w:t>
      </w:r>
      <w:r w:rsidRPr="00C852F5">
        <w:rPr>
          <w:rFonts w:ascii="Calibri" w:hAnsi="Calibri" w:cs="Calibri"/>
          <w:color w:val="000000"/>
          <w:sz w:val="22"/>
          <w:szCs w:val="22"/>
        </w:rPr>
        <w:tab/>
        <w:t>-</w:t>
      </w:r>
      <w:r w:rsidRPr="00C852F5">
        <w:rPr>
          <w:rFonts w:ascii="Calibri" w:hAnsi="Calibri" w:cs="Calibri"/>
          <w:color w:val="000000"/>
          <w:sz w:val="22"/>
          <w:szCs w:val="22"/>
        </w:rPr>
        <w:tab/>
        <w:t>£ 2583.5</w:t>
      </w:r>
      <w:bookmarkEnd w:id="3"/>
      <w:r w:rsidRPr="00C852F5">
        <w:rPr>
          <w:rFonts w:ascii="Calibri" w:hAnsi="Calibri" w:cs="Calibri"/>
          <w:color w:val="000000"/>
          <w:sz w:val="22"/>
          <w:szCs w:val="22"/>
        </w:rPr>
        <w:t>9</w:t>
      </w:r>
    </w:p>
    <w:p w14:paraId="451F0DB5" w14:textId="1DD96CC7" w:rsidR="00C852F5" w:rsidRDefault="00C852F5" w:rsidP="00C852F5">
      <w:pPr>
        <w:rPr>
          <w:rFonts w:ascii="Calibri" w:hAnsi="Calibri" w:cs="Calibri"/>
          <w:color w:val="000000"/>
          <w:sz w:val="22"/>
          <w:szCs w:val="22"/>
        </w:rPr>
      </w:pPr>
    </w:p>
    <w:p w14:paraId="392ECD62" w14:textId="538A0031" w:rsidR="00C852F5" w:rsidRDefault="00C852F5">
      <w:pPr>
        <w:rPr>
          <w:rFonts w:ascii="Calibri" w:hAnsi="Calibri" w:cs="Calibri"/>
          <w:color w:val="000000"/>
          <w:sz w:val="22"/>
          <w:szCs w:val="22"/>
        </w:rPr>
      </w:pPr>
      <w:r>
        <w:rPr>
          <w:rFonts w:ascii="Calibri" w:hAnsi="Calibri" w:cs="Calibri"/>
          <w:color w:val="000000"/>
          <w:sz w:val="22"/>
          <w:szCs w:val="22"/>
        </w:rPr>
        <w:br w:type="page"/>
      </w:r>
    </w:p>
    <w:p w14:paraId="70363E9A" w14:textId="7741AD4B" w:rsidR="00C852F5" w:rsidRPr="00C852F5" w:rsidRDefault="00C852F5" w:rsidP="00C852F5">
      <w:pPr>
        <w:jc w:val="center"/>
        <w:rPr>
          <w:rFonts w:cs="Calibri"/>
          <w:b/>
          <w:bCs/>
          <w:color w:val="000000"/>
          <w:u w:val="single"/>
        </w:rPr>
      </w:pPr>
      <w:r w:rsidRPr="00C852F5">
        <w:rPr>
          <w:rFonts w:cs="Calibri"/>
          <w:b/>
          <w:bCs/>
          <w:color w:val="000000"/>
          <w:u w:val="single"/>
        </w:rPr>
        <w:lastRenderedPageBreak/>
        <w:t>ATTACHMENT 4</w:t>
      </w:r>
    </w:p>
    <w:p w14:paraId="2DA2201E" w14:textId="0B2B917F" w:rsidR="00C852F5" w:rsidRDefault="00C852F5" w:rsidP="00C852F5">
      <w:pPr>
        <w:jc w:val="center"/>
        <w:rPr>
          <w:rFonts w:cs="Calibri"/>
          <w:b/>
          <w:bCs/>
          <w:color w:val="000000"/>
          <w:u w:val="single"/>
        </w:rPr>
      </w:pPr>
      <w:r w:rsidRPr="00C852F5">
        <w:rPr>
          <w:rFonts w:cs="Calibri"/>
          <w:b/>
          <w:bCs/>
          <w:color w:val="000000"/>
          <w:u w:val="single"/>
        </w:rPr>
        <w:t>Meeting Dates 2022</w:t>
      </w:r>
    </w:p>
    <w:p w14:paraId="217979FF" w14:textId="77777777" w:rsidR="0050254A" w:rsidRPr="00C852F5" w:rsidRDefault="0050254A" w:rsidP="00C852F5">
      <w:pPr>
        <w:jc w:val="center"/>
        <w:rPr>
          <w:rFonts w:cs="Calibri"/>
          <w:b/>
          <w:bCs/>
          <w:color w:val="000000"/>
          <w:u w:val="single"/>
        </w:rPr>
      </w:pPr>
    </w:p>
    <w:p w14:paraId="4C910B18" w14:textId="77777777" w:rsidR="0050254A" w:rsidRDefault="0050254A" w:rsidP="0050254A">
      <w:pPr>
        <w:pStyle w:val="ListParagraph"/>
        <w:numPr>
          <w:ilvl w:val="0"/>
          <w:numId w:val="18"/>
        </w:numPr>
        <w:contextualSpacing w:val="0"/>
      </w:pPr>
      <w:r>
        <w:t>6 January (subject Wilts Council budget setting timetable;</w:t>
      </w:r>
    </w:p>
    <w:p w14:paraId="73636C89" w14:textId="77777777" w:rsidR="0050254A" w:rsidRDefault="0050254A" w:rsidP="0050254A"/>
    <w:p w14:paraId="4847B549" w14:textId="77777777" w:rsidR="0050254A" w:rsidRDefault="0050254A" w:rsidP="0050254A">
      <w:pPr>
        <w:pStyle w:val="ListParagraph"/>
        <w:numPr>
          <w:ilvl w:val="0"/>
          <w:numId w:val="18"/>
        </w:numPr>
        <w:contextualSpacing w:val="0"/>
      </w:pPr>
      <w:r>
        <w:t>24 March;</w:t>
      </w:r>
    </w:p>
    <w:p w14:paraId="0202928E" w14:textId="77777777" w:rsidR="0050254A" w:rsidRDefault="0050254A" w:rsidP="0050254A">
      <w:pPr>
        <w:pStyle w:val="ListParagraph"/>
      </w:pPr>
    </w:p>
    <w:p w14:paraId="37BD0DAE" w14:textId="77777777" w:rsidR="0050254A" w:rsidRDefault="0050254A" w:rsidP="0050254A">
      <w:pPr>
        <w:pStyle w:val="ListParagraph"/>
        <w:numPr>
          <w:ilvl w:val="0"/>
          <w:numId w:val="18"/>
        </w:numPr>
        <w:contextualSpacing w:val="0"/>
      </w:pPr>
      <w:r>
        <w:t>21 April (Parish Assembly);</w:t>
      </w:r>
    </w:p>
    <w:p w14:paraId="6AC2999D" w14:textId="77777777" w:rsidR="0050254A" w:rsidRDefault="0050254A" w:rsidP="0050254A">
      <w:pPr>
        <w:pStyle w:val="ListParagraph"/>
      </w:pPr>
    </w:p>
    <w:p w14:paraId="468BFEDE" w14:textId="77777777" w:rsidR="0050254A" w:rsidRDefault="0050254A" w:rsidP="0050254A">
      <w:pPr>
        <w:pStyle w:val="ListParagraph"/>
        <w:numPr>
          <w:ilvl w:val="0"/>
          <w:numId w:val="18"/>
        </w:numPr>
        <w:contextualSpacing w:val="0"/>
      </w:pPr>
      <w:r>
        <w:t>19 May (Annual Meeting);</w:t>
      </w:r>
    </w:p>
    <w:p w14:paraId="03BD5488" w14:textId="77777777" w:rsidR="0050254A" w:rsidRDefault="0050254A" w:rsidP="0050254A">
      <w:pPr>
        <w:pStyle w:val="ListParagraph"/>
      </w:pPr>
    </w:p>
    <w:p w14:paraId="11609CA2" w14:textId="77777777" w:rsidR="0050254A" w:rsidRDefault="0050254A" w:rsidP="0050254A">
      <w:pPr>
        <w:pStyle w:val="ListParagraph"/>
        <w:numPr>
          <w:ilvl w:val="0"/>
          <w:numId w:val="18"/>
        </w:numPr>
        <w:contextualSpacing w:val="0"/>
      </w:pPr>
      <w:r>
        <w:t>21 July;</w:t>
      </w:r>
    </w:p>
    <w:p w14:paraId="4265A14F" w14:textId="77777777" w:rsidR="0050254A" w:rsidRDefault="0050254A" w:rsidP="0050254A">
      <w:pPr>
        <w:pStyle w:val="ListParagraph"/>
      </w:pPr>
    </w:p>
    <w:p w14:paraId="4FEA1EDA" w14:textId="77777777" w:rsidR="0050254A" w:rsidRDefault="0050254A" w:rsidP="0050254A">
      <w:pPr>
        <w:pStyle w:val="ListParagraph"/>
        <w:numPr>
          <w:ilvl w:val="0"/>
          <w:numId w:val="18"/>
        </w:numPr>
        <w:contextualSpacing w:val="0"/>
      </w:pPr>
      <w:r>
        <w:t>22 September;</w:t>
      </w:r>
    </w:p>
    <w:p w14:paraId="63AE7227" w14:textId="77777777" w:rsidR="0050254A" w:rsidRDefault="0050254A" w:rsidP="0050254A">
      <w:pPr>
        <w:pStyle w:val="ListParagraph"/>
      </w:pPr>
    </w:p>
    <w:p w14:paraId="365E1DA8" w14:textId="77777777" w:rsidR="0050254A" w:rsidRPr="00F75733" w:rsidRDefault="0050254A" w:rsidP="0050254A">
      <w:pPr>
        <w:pStyle w:val="ListParagraph"/>
        <w:numPr>
          <w:ilvl w:val="0"/>
          <w:numId w:val="18"/>
        </w:numPr>
        <w:contextualSpacing w:val="0"/>
      </w:pPr>
      <w:r>
        <w:t>24 November.</w:t>
      </w:r>
    </w:p>
    <w:p w14:paraId="05775356" w14:textId="77777777" w:rsidR="00D42EEB" w:rsidRDefault="00D42EEB" w:rsidP="00D42EEB">
      <w:pPr>
        <w:rPr>
          <w:rFonts w:ascii="Calibri" w:hAnsi="Calibri"/>
          <w:bCs/>
          <w:sz w:val="22"/>
          <w:szCs w:val="22"/>
        </w:rPr>
      </w:pPr>
    </w:p>
    <w:sectPr w:rsidR="00D42EEB" w:rsidSect="00B0653F">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926DB2"/>
    <w:multiLevelType w:val="hybridMultilevel"/>
    <w:tmpl w:val="3E74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1457B0"/>
    <w:multiLevelType w:val="hybridMultilevel"/>
    <w:tmpl w:val="849CCD06"/>
    <w:lvl w:ilvl="0" w:tplc="C740885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AAE4CC8"/>
    <w:multiLevelType w:val="hybridMultilevel"/>
    <w:tmpl w:val="87D46344"/>
    <w:lvl w:ilvl="0" w:tplc="889A1B3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25DF0"/>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8" w15:restartNumberingAfterBreak="0">
    <w:nsid w:val="262E5F4C"/>
    <w:multiLevelType w:val="hybridMultilevel"/>
    <w:tmpl w:val="50F077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5775C6"/>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EE76B4"/>
    <w:multiLevelType w:val="multilevel"/>
    <w:tmpl w:val="3EEEA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EF1543"/>
    <w:multiLevelType w:val="hybridMultilevel"/>
    <w:tmpl w:val="AD4265A6"/>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49FC0ECC"/>
    <w:multiLevelType w:val="hybridMultilevel"/>
    <w:tmpl w:val="DD26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DF3949"/>
    <w:multiLevelType w:val="multilevel"/>
    <w:tmpl w:val="C7186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79F3B07"/>
    <w:multiLevelType w:val="hybridMultilevel"/>
    <w:tmpl w:val="C0A40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21B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314956"/>
    <w:multiLevelType w:val="hybridMultilevel"/>
    <w:tmpl w:val="5B24C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6400FD"/>
    <w:multiLevelType w:val="hybridMultilevel"/>
    <w:tmpl w:val="FAC645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15"/>
  </w:num>
  <w:num w:numId="7">
    <w:abstractNumId w:val="8"/>
  </w:num>
  <w:num w:numId="8">
    <w:abstractNumId w:val="11"/>
  </w:num>
  <w:num w:numId="9">
    <w:abstractNumId w:val="12"/>
  </w:num>
  <w:num w:numId="10">
    <w:abstractNumId w:val="7"/>
  </w:num>
  <w:num w:numId="11">
    <w:abstractNumId w:val="5"/>
  </w:num>
  <w:num w:numId="12">
    <w:abstractNumId w:val="16"/>
  </w:num>
  <w:num w:numId="13">
    <w:abstractNumId w:val="4"/>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F9"/>
    <w:rsid w:val="000001AF"/>
    <w:rsid w:val="0000533F"/>
    <w:rsid w:val="00011FE6"/>
    <w:rsid w:val="00014787"/>
    <w:rsid w:val="00015132"/>
    <w:rsid w:val="0002361E"/>
    <w:rsid w:val="00057F72"/>
    <w:rsid w:val="0006254F"/>
    <w:rsid w:val="00066BD4"/>
    <w:rsid w:val="00071564"/>
    <w:rsid w:val="00074AAA"/>
    <w:rsid w:val="00093C75"/>
    <w:rsid w:val="00094814"/>
    <w:rsid w:val="000975CC"/>
    <w:rsid w:val="000A3FA8"/>
    <w:rsid w:val="000A56A1"/>
    <w:rsid w:val="000B2CE1"/>
    <w:rsid w:val="000C0C9E"/>
    <w:rsid w:val="000C0E40"/>
    <w:rsid w:val="000C705B"/>
    <w:rsid w:val="000D0227"/>
    <w:rsid w:val="000D3DC0"/>
    <w:rsid w:val="000D7428"/>
    <w:rsid w:val="000F0ACB"/>
    <w:rsid w:val="00114426"/>
    <w:rsid w:val="0013202D"/>
    <w:rsid w:val="001368AB"/>
    <w:rsid w:val="00140D4D"/>
    <w:rsid w:val="00142BAA"/>
    <w:rsid w:val="00163A5E"/>
    <w:rsid w:val="00165D5C"/>
    <w:rsid w:val="00166028"/>
    <w:rsid w:val="00170A8B"/>
    <w:rsid w:val="00173787"/>
    <w:rsid w:val="00181B06"/>
    <w:rsid w:val="0018327B"/>
    <w:rsid w:val="00187E0C"/>
    <w:rsid w:val="001A64FC"/>
    <w:rsid w:val="001B5F14"/>
    <w:rsid w:val="001D056C"/>
    <w:rsid w:val="001D270B"/>
    <w:rsid w:val="001E4EE8"/>
    <w:rsid w:val="001F0725"/>
    <w:rsid w:val="0021259E"/>
    <w:rsid w:val="00212992"/>
    <w:rsid w:val="00212C11"/>
    <w:rsid w:val="00225DE1"/>
    <w:rsid w:val="00226E6F"/>
    <w:rsid w:val="00236E8A"/>
    <w:rsid w:val="0025012D"/>
    <w:rsid w:val="00254D5A"/>
    <w:rsid w:val="00256EA3"/>
    <w:rsid w:val="00262C8E"/>
    <w:rsid w:val="002716AC"/>
    <w:rsid w:val="00274850"/>
    <w:rsid w:val="002776D4"/>
    <w:rsid w:val="00285058"/>
    <w:rsid w:val="00287BB7"/>
    <w:rsid w:val="00290BC2"/>
    <w:rsid w:val="002A10CF"/>
    <w:rsid w:val="002C231B"/>
    <w:rsid w:val="002C2E90"/>
    <w:rsid w:val="002D3E17"/>
    <w:rsid w:val="002D6475"/>
    <w:rsid w:val="002F0C7E"/>
    <w:rsid w:val="00306631"/>
    <w:rsid w:val="00311584"/>
    <w:rsid w:val="003223FD"/>
    <w:rsid w:val="003322E1"/>
    <w:rsid w:val="00346A79"/>
    <w:rsid w:val="00350FFC"/>
    <w:rsid w:val="00356D16"/>
    <w:rsid w:val="00357F8C"/>
    <w:rsid w:val="00361F14"/>
    <w:rsid w:val="00370AC7"/>
    <w:rsid w:val="003728CB"/>
    <w:rsid w:val="0038161A"/>
    <w:rsid w:val="00391549"/>
    <w:rsid w:val="00392BEA"/>
    <w:rsid w:val="00393E5A"/>
    <w:rsid w:val="003B556B"/>
    <w:rsid w:val="003C16E3"/>
    <w:rsid w:val="003C266F"/>
    <w:rsid w:val="003C4618"/>
    <w:rsid w:val="003D7F6D"/>
    <w:rsid w:val="003F415E"/>
    <w:rsid w:val="003F41E8"/>
    <w:rsid w:val="00413F78"/>
    <w:rsid w:val="004363DB"/>
    <w:rsid w:val="004421A4"/>
    <w:rsid w:val="00443D4A"/>
    <w:rsid w:val="00457AD2"/>
    <w:rsid w:val="00460C4C"/>
    <w:rsid w:val="00475C75"/>
    <w:rsid w:val="00477652"/>
    <w:rsid w:val="00477ED8"/>
    <w:rsid w:val="0049736D"/>
    <w:rsid w:val="004A1D1D"/>
    <w:rsid w:val="004A4695"/>
    <w:rsid w:val="004B1E1E"/>
    <w:rsid w:val="004B2CAA"/>
    <w:rsid w:val="004C1AF6"/>
    <w:rsid w:val="004E05AD"/>
    <w:rsid w:val="004F5DF5"/>
    <w:rsid w:val="004F63A5"/>
    <w:rsid w:val="004F6BC5"/>
    <w:rsid w:val="0050254A"/>
    <w:rsid w:val="00503503"/>
    <w:rsid w:val="00505072"/>
    <w:rsid w:val="00513F18"/>
    <w:rsid w:val="00523679"/>
    <w:rsid w:val="00535428"/>
    <w:rsid w:val="005502AC"/>
    <w:rsid w:val="00553A03"/>
    <w:rsid w:val="00563CF7"/>
    <w:rsid w:val="00585C8E"/>
    <w:rsid w:val="005A3590"/>
    <w:rsid w:val="005B44BA"/>
    <w:rsid w:val="005C54AD"/>
    <w:rsid w:val="005C77C0"/>
    <w:rsid w:val="005D2C19"/>
    <w:rsid w:val="005E2C7D"/>
    <w:rsid w:val="005F1A93"/>
    <w:rsid w:val="005F1B60"/>
    <w:rsid w:val="00602B6A"/>
    <w:rsid w:val="00606F1D"/>
    <w:rsid w:val="00624D14"/>
    <w:rsid w:val="00630669"/>
    <w:rsid w:val="006340CB"/>
    <w:rsid w:val="006349FB"/>
    <w:rsid w:val="00651F8A"/>
    <w:rsid w:val="00657FA0"/>
    <w:rsid w:val="00667245"/>
    <w:rsid w:val="006757F0"/>
    <w:rsid w:val="00680234"/>
    <w:rsid w:val="006817C2"/>
    <w:rsid w:val="006A560F"/>
    <w:rsid w:val="006B17E5"/>
    <w:rsid w:val="006B26C1"/>
    <w:rsid w:val="006B4F77"/>
    <w:rsid w:val="006C2136"/>
    <w:rsid w:val="006D1CA3"/>
    <w:rsid w:val="006D4CB0"/>
    <w:rsid w:val="006E01F6"/>
    <w:rsid w:val="006F1143"/>
    <w:rsid w:val="006F69A8"/>
    <w:rsid w:val="00706C66"/>
    <w:rsid w:val="007102F7"/>
    <w:rsid w:val="00715A09"/>
    <w:rsid w:val="007270EC"/>
    <w:rsid w:val="00740069"/>
    <w:rsid w:val="00745F8D"/>
    <w:rsid w:val="007548BA"/>
    <w:rsid w:val="00755535"/>
    <w:rsid w:val="00763D15"/>
    <w:rsid w:val="0076478C"/>
    <w:rsid w:val="00772304"/>
    <w:rsid w:val="00777C9B"/>
    <w:rsid w:val="007938EB"/>
    <w:rsid w:val="007A2A47"/>
    <w:rsid w:val="007A51E0"/>
    <w:rsid w:val="007B30DB"/>
    <w:rsid w:val="007B6802"/>
    <w:rsid w:val="007B79C6"/>
    <w:rsid w:val="007D694A"/>
    <w:rsid w:val="007D6AFC"/>
    <w:rsid w:val="007E1FAB"/>
    <w:rsid w:val="007F1B2B"/>
    <w:rsid w:val="007F54D4"/>
    <w:rsid w:val="008025BA"/>
    <w:rsid w:val="00804168"/>
    <w:rsid w:val="00812EAF"/>
    <w:rsid w:val="00812EEE"/>
    <w:rsid w:val="00821F5A"/>
    <w:rsid w:val="0082734B"/>
    <w:rsid w:val="0083402B"/>
    <w:rsid w:val="00842824"/>
    <w:rsid w:val="00843D4F"/>
    <w:rsid w:val="00847994"/>
    <w:rsid w:val="00884C26"/>
    <w:rsid w:val="008931AB"/>
    <w:rsid w:val="008A67F9"/>
    <w:rsid w:val="008A69E7"/>
    <w:rsid w:val="008D1279"/>
    <w:rsid w:val="008F1A10"/>
    <w:rsid w:val="008F35E9"/>
    <w:rsid w:val="008F5F52"/>
    <w:rsid w:val="00902CDE"/>
    <w:rsid w:val="00903DFC"/>
    <w:rsid w:val="00914D88"/>
    <w:rsid w:val="00917009"/>
    <w:rsid w:val="009353DB"/>
    <w:rsid w:val="00963D36"/>
    <w:rsid w:val="00976614"/>
    <w:rsid w:val="00976FAB"/>
    <w:rsid w:val="0097791B"/>
    <w:rsid w:val="009A4772"/>
    <w:rsid w:val="009C2B84"/>
    <w:rsid w:val="009D04DF"/>
    <w:rsid w:val="009E594A"/>
    <w:rsid w:val="009E7D0A"/>
    <w:rsid w:val="009F0A2E"/>
    <w:rsid w:val="009F5A5F"/>
    <w:rsid w:val="00A063CC"/>
    <w:rsid w:val="00A06662"/>
    <w:rsid w:val="00A1006B"/>
    <w:rsid w:val="00A12348"/>
    <w:rsid w:val="00A146D6"/>
    <w:rsid w:val="00A234E0"/>
    <w:rsid w:val="00A23733"/>
    <w:rsid w:val="00A23891"/>
    <w:rsid w:val="00A414C6"/>
    <w:rsid w:val="00A50862"/>
    <w:rsid w:val="00A63C1A"/>
    <w:rsid w:val="00A66F44"/>
    <w:rsid w:val="00A70DCF"/>
    <w:rsid w:val="00A810D0"/>
    <w:rsid w:val="00A914BD"/>
    <w:rsid w:val="00A9794F"/>
    <w:rsid w:val="00AB0B1A"/>
    <w:rsid w:val="00AB12E3"/>
    <w:rsid w:val="00AD1C0D"/>
    <w:rsid w:val="00AD4E6E"/>
    <w:rsid w:val="00AD518D"/>
    <w:rsid w:val="00AE2B3A"/>
    <w:rsid w:val="00AF1BFA"/>
    <w:rsid w:val="00AF512B"/>
    <w:rsid w:val="00B04EB1"/>
    <w:rsid w:val="00B0653F"/>
    <w:rsid w:val="00B206F9"/>
    <w:rsid w:val="00B2172E"/>
    <w:rsid w:val="00B25A2D"/>
    <w:rsid w:val="00B3686B"/>
    <w:rsid w:val="00B46922"/>
    <w:rsid w:val="00B46C7D"/>
    <w:rsid w:val="00B5005D"/>
    <w:rsid w:val="00B55C56"/>
    <w:rsid w:val="00B7104D"/>
    <w:rsid w:val="00B97A6C"/>
    <w:rsid w:val="00BB6E34"/>
    <w:rsid w:val="00BD27AD"/>
    <w:rsid w:val="00BD4009"/>
    <w:rsid w:val="00BE65AA"/>
    <w:rsid w:val="00BF0CCD"/>
    <w:rsid w:val="00C013C5"/>
    <w:rsid w:val="00C01D95"/>
    <w:rsid w:val="00C03ADA"/>
    <w:rsid w:val="00C05B61"/>
    <w:rsid w:val="00C24382"/>
    <w:rsid w:val="00C25029"/>
    <w:rsid w:val="00C26DDA"/>
    <w:rsid w:val="00C35F32"/>
    <w:rsid w:val="00C47377"/>
    <w:rsid w:val="00C53129"/>
    <w:rsid w:val="00C6034A"/>
    <w:rsid w:val="00C77377"/>
    <w:rsid w:val="00C805B4"/>
    <w:rsid w:val="00C852F5"/>
    <w:rsid w:val="00C874F2"/>
    <w:rsid w:val="00C97484"/>
    <w:rsid w:val="00CA2B30"/>
    <w:rsid w:val="00CD13C0"/>
    <w:rsid w:val="00CF24BB"/>
    <w:rsid w:val="00D115D1"/>
    <w:rsid w:val="00D205A6"/>
    <w:rsid w:val="00D36429"/>
    <w:rsid w:val="00D37301"/>
    <w:rsid w:val="00D42EEB"/>
    <w:rsid w:val="00D432D9"/>
    <w:rsid w:val="00D474EA"/>
    <w:rsid w:val="00D50ECB"/>
    <w:rsid w:val="00D570C0"/>
    <w:rsid w:val="00D61581"/>
    <w:rsid w:val="00D65DF2"/>
    <w:rsid w:val="00D7414C"/>
    <w:rsid w:val="00D77375"/>
    <w:rsid w:val="00D81927"/>
    <w:rsid w:val="00D85889"/>
    <w:rsid w:val="00D85FDF"/>
    <w:rsid w:val="00D86CA7"/>
    <w:rsid w:val="00D87025"/>
    <w:rsid w:val="00D914B1"/>
    <w:rsid w:val="00DA2163"/>
    <w:rsid w:val="00DA36FD"/>
    <w:rsid w:val="00DA5D2A"/>
    <w:rsid w:val="00DB623A"/>
    <w:rsid w:val="00DC2CA4"/>
    <w:rsid w:val="00DD2C57"/>
    <w:rsid w:val="00DD4AF3"/>
    <w:rsid w:val="00DE279C"/>
    <w:rsid w:val="00DE4449"/>
    <w:rsid w:val="00DF3532"/>
    <w:rsid w:val="00E02E25"/>
    <w:rsid w:val="00E07C44"/>
    <w:rsid w:val="00E2120F"/>
    <w:rsid w:val="00E73E58"/>
    <w:rsid w:val="00E7692C"/>
    <w:rsid w:val="00E819F9"/>
    <w:rsid w:val="00EA7F0A"/>
    <w:rsid w:val="00EB3416"/>
    <w:rsid w:val="00ED2F78"/>
    <w:rsid w:val="00ED376C"/>
    <w:rsid w:val="00EE67EC"/>
    <w:rsid w:val="00EE7532"/>
    <w:rsid w:val="00F03401"/>
    <w:rsid w:val="00F05CF2"/>
    <w:rsid w:val="00F324EE"/>
    <w:rsid w:val="00F347DF"/>
    <w:rsid w:val="00F46D8F"/>
    <w:rsid w:val="00F52047"/>
    <w:rsid w:val="00F63A33"/>
    <w:rsid w:val="00F770A8"/>
    <w:rsid w:val="00F775EE"/>
    <w:rsid w:val="00F92C6D"/>
    <w:rsid w:val="00FB75AB"/>
    <w:rsid w:val="00FD6898"/>
    <w:rsid w:val="00FE46C0"/>
    <w:rsid w:val="00FE5825"/>
    <w:rsid w:val="00FF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E8932"/>
  <w14:defaultImageDpi w14:val="300"/>
  <w15:docId w15:val="{C252654A-ED5D-4EE1-8AE4-1AB271A2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F9"/>
  </w:style>
  <w:style w:type="paragraph" w:styleId="Heading1">
    <w:name w:val="heading 1"/>
    <w:basedOn w:val="Normal"/>
    <w:next w:val="Normal"/>
    <w:link w:val="Heading1Char"/>
    <w:uiPriority w:val="9"/>
    <w:qFormat/>
    <w:rsid w:val="007270EC"/>
    <w:pPr>
      <w:keepNext/>
      <w:keepLines/>
      <w:spacing w:before="240"/>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iPriority w:val="9"/>
    <w:unhideWhenUsed/>
    <w:qFormat/>
    <w:rsid w:val="00812EAF"/>
    <w:pPr>
      <w:keepNext/>
      <w:spacing w:before="240" w:after="60"/>
      <w:outlineLvl w:val="1"/>
    </w:pPr>
    <w:rPr>
      <w:rFonts w:ascii="Cambria" w:eastAsia="Times New Roman" w:hAnsi="Cambria"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9F9"/>
    <w:pPr>
      <w:ind w:left="720"/>
      <w:contextualSpacing/>
    </w:pPr>
  </w:style>
  <w:style w:type="paragraph" w:styleId="BalloonText">
    <w:name w:val="Balloon Text"/>
    <w:basedOn w:val="Normal"/>
    <w:link w:val="BalloonTextChar"/>
    <w:uiPriority w:val="99"/>
    <w:semiHidden/>
    <w:unhideWhenUsed/>
    <w:rsid w:val="00E81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9F9"/>
    <w:rPr>
      <w:rFonts w:ascii="Lucida Grande" w:hAnsi="Lucida Grande" w:cs="Lucida Grande"/>
      <w:sz w:val="18"/>
      <w:szCs w:val="18"/>
    </w:rPr>
  </w:style>
  <w:style w:type="character" w:customStyle="1" w:styleId="Heading2Char">
    <w:name w:val="Heading 2 Char"/>
    <w:basedOn w:val="DefaultParagraphFont"/>
    <w:link w:val="Heading2"/>
    <w:uiPriority w:val="9"/>
    <w:rsid w:val="00812EAF"/>
    <w:rPr>
      <w:rFonts w:ascii="Cambria" w:eastAsia="Times New Roman" w:hAnsi="Cambria" w:cs="Times New Roman"/>
      <w:b/>
      <w:bCs/>
      <w:i/>
      <w:iCs/>
      <w:sz w:val="28"/>
      <w:szCs w:val="28"/>
      <w:lang w:val="en-GB"/>
    </w:rPr>
  </w:style>
  <w:style w:type="character" w:styleId="Hyperlink">
    <w:name w:val="Hyperlink"/>
    <w:basedOn w:val="DefaultParagraphFont"/>
    <w:uiPriority w:val="99"/>
    <w:unhideWhenUsed/>
    <w:rsid w:val="00812EAF"/>
    <w:rPr>
      <w:color w:val="0000FF"/>
      <w:u w:val="single"/>
    </w:rPr>
  </w:style>
  <w:style w:type="table" w:styleId="TableGrid">
    <w:name w:val="Table Grid"/>
    <w:basedOn w:val="TableNormal"/>
    <w:uiPriority w:val="59"/>
    <w:rsid w:val="00B2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1D1D"/>
  </w:style>
  <w:style w:type="character" w:styleId="CommentReference">
    <w:name w:val="annotation reference"/>
    <w:basedOn w:val="DefaultParagraphFont"/>
    <w:uiPriority w:val="99"/>
    <w:semiHidden/>
    <w:unhideWhenUsed/>
    <w:rsid w:val="004A4695"/>
    <w:rPr>
      <w:sz w:val="18"/>
      <w:szCs w:val="18"/>
    </w:rPr>
  </w:style>
  <w:style w:type="paragraph" w:styleId="CommentText">
    <w:name w:val="annotation text"/>
    <w:basedOn w:val="Normal"/>
    <w:link w:val="CommentTextChar"/>
    <w:uiPriority w:val="99"/>
    <w:semiHidden/>
    <w:unhideWhenUsed/>
    <w:rsid w:val="004A4695"/>
  </w:style>
  <w:style w:type="character" w:customStyle="1" w:styleId="CommentTextChar">
    <w:name w:val="Comment Text Char"/>
    <w:basedOn w:val="DefaultParagraphFont"/>
    <w:link w:val="CommentText"/>
    <w:uiPriority w:val="99"/>
    <w:semiHidden/>
    <w:rsid w:val="004A4695"/>
  </w:style>
  <w:style w:type="paragraph" w:styleId="CommentSubject">
    <w:name w:val="annotation subject"/>
    <w:basedOn w:val="CommentText"/>
    <w:next w:val="CommentText"/>
    <w:link w:val="CommentSubjectChar"/>
    <w:uiPriority w:val="99"/>
    <w:semiHidden/>
    <w:unhideWhenUsed/>
    <w:rsid w:val="004A4695"/>
    <w:rPr>
      <w:b/>
      <w:bCs/>
      <w:sz w:val="20"/>
      <w:szCs w:val="20"/>
    </w:rPr>
  </w:style>
  <w:style w:type="character" w:customStyle="1" w:styleId="CommentSubjectChar">
    <w:name w:val="Comment Subject Char"/>
    <w:basedOn w:val="CommentTextChar"/>
    <w:link w:val="CommentSubject"/>
    <w:uiPriority w:val="99"/>
    <w:semiHidden/>
    <w:rsid w:val="004A4695"/>
    <w:rPr>
      <w:b/>
      <w:bCs/>
      <w:sz w:val="20"/>
      <w:szCs w:val="20"/>
    </w:rPr>
  </w:style>
  <w:style w:type="paragraph" w:customStyle="1" w:styleId="ColorfulList-Accent11">
    <w:name w:val="Colorful List - Accent 11"/>
    <w:basedOn w:val="Normal"/>
    <w:uiPriority w:val="34"/>
    <w:qFormat/>
    <w:rsid w:val="00651F8A"/>
    <w:pPr>
      <w:ind w:left="720"/>
      <w:contextualSpacing/>
    </w:pPr>
    <w:rPr>
      <w:rFonts w:ascii="Cambria" w:eastAsia="MS Mincho" w:hAnsi="Cambria" w:cs="Times New Roman"/>
    </w:rPr>
  </w:style>
  <w:style w:type="character" w:styleId="Emphasis">
    <w:name w:val="Emphasis"/>
    <w:basedOn w:val="DefaultParagraphFont"/>
    <w:uiPriority w:val="20"/>
    <w:qFormat/>
    <w:rsid w:val="00624D14"/>
    <w:rPr>
      <w:i/>
      <w:iCs/>
    </w:rPr>
  </w:style>
  <w:style w:type="character" w:customStyle="1" w:styleId="Heading1Char">
    <w:name w:val="Heading 1 Char"/>
    <w:basedOn w:val="DefaultParagraphFont"/>
    <w:link w:val="Heading1"/>
    <w:uiPriority w:val="9"/>
    <w:rsid w:val="007270EC"/>
    <w:rPr>
      <w:rFonts w:asciiTheme="majorHAnsi" w:eastAsiaTheme="majorEastAsia" w:hAnsiTheme="majorHAnsi" w:cstheme="majorBidi"/>
      <w:color w:val="365F91" w:themeColor="accent1" w:themeShade="BF"/>
      <w:sz w:val="32"/>
      <w:szCs w:val="32"/>
      <w:lang w:val="en-GB"/>
    </w:rPr>
  </w:style>
  <w:style w:type="character" w:styleId="Strong">
    <w:name w:val="Strong"/>
    <w:basedOn w:val="DefaultParagraphFont"/>
    <w:uiPriority w:val="22"/>
    <w:qFormat/>
    <w:rsid w:val="007270EC"/>
    <w:rPr>
      <w:b/>
      <w:bCs/>
    </w:rPr>
  </w:style>
  <w:style w:type="character" w:customStyle="1" w:styleId="gmail-apple-converted-space">
    <w:name w:val="gmail-apple-converted-space"/>
    <w:basedOn w:val="DefaultParagraphFont"/>
    <w:rsid w:val="00667245"/>
  </w:style>
  <w:style w:type="paragraph" w:customStyle="1" w:styleId="gmail-m-6275391506444626696gmail-m-8145147273170242913msolistparagraph">
    <w:name w:val="gmail-m_-6275391506444626696gmail-m-8145147273170242913msolistparagraph"/>
    <w:basedOn w:val="Normal"/>
    <w:rsid w:val="00772304"/>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69747">
      <w:bodyDiv w:val="1"/>
      <w:marLeft w:val="0"/>
      <w:marRight w:val="0"/>
      <w:marTop w:val="0"/>
      <w:marBottom w:val="0"/>
      <w:divBdr>
        <w:top w:val="none" w:sz="0" w:space="0" w:color="auto"/>
        <w:left w:val="none" w:sz="0" w:space="0" w:color="auto"/>
        <w:bottom w:val="none" w:sz="0" w:space="0" w:color="auto"/>
        <w:right w:val="none" w:sz="0" w:space="0" w:color="auto"/>
      </w:divBdr>
    </w:div>
    <w:div w:id="192959547">
      <w:bodyDiv w:val="1"/>
      <w:marLeft w:val="0"/>
      <w:marRight w:val="0"/>
      <w:marTop w:val="0"/>
      <w:marBottom w:val="0"/>
      <w:divBdr>
        <w:top w:val="none" w:sz="0" w:space="0" w:color="auto"/>
        <w:left w:val="none" w:sz="0" w:space="0" w:color="auto"/>
        <w:bottom w:val="none" w:sz="0" w:space="0" w:color="auto"/>
        <w:right w:val="none" w:sz="0" w:space="0" w:color="auto"/>
      </w:divBdr>
    </w:div>
    <w:div w:id="296035879">
      <w:bodyDiv w:val="1"/>
      <w:marLeft w:val="0"/>
      <w:marRight w:val="0"/>
      <w:marTop w:val="0"/>
      <w:marBottom w:val="0"/>
      <w:divBdr>
        <w:top w:val="none" w:sz="0" w:space="0" w:color="auto"/>
        <w:left w:val="none" w:sz="0" w:space="0" w:color="auto"/>
        <w:bottom w:val="none" w:sz="0" w:space="0" w:color="auto"/>
        <w:right w:val="none" w:sz="0" w:space="0" w:color="auto"/>
      </w:divBdr>
    </w:div>
    <w:div w:id="507135326">
      <w:bodyDiv w:val="1"/>
      <w:marLeft w:val="0"/>
      <w:marRight w:val="0"/>
      <w:marTop w:val="0"/>
      <w:marBottom w:val="0"/>
      <w:divBdr>
        <w:top w:val="none" w:sz="0" w:space="0" w:color="auto"/>
        <w:left w:val="none" w:sz="0" w:space="0" w:color="auto"/>
        <w:bottom w:val="none" w:sz="0" w:space="0" w:color="auto"/>
        <w:right w:val="none" w:sz="0" w:space="0" w:color="auto"/>
      </w:divBdr>
    </w:div>
    <w:div w:id="605887705">
      <w:bodyDiv w:val="1"/>
      <w:marLeft w:val="0"/>
      <w:marRight w:val="0"/>
      <w:marTop w:val="0"/>
      <w:marBottom w:val="0"/>
      <w:divBdr>
        <w:top w:val="none" w:sz="0" w:space="0" w:color="auto"/>
        <w:left w:val="none" w:sz="0" w:space="0" w:color="auto"/>
        <w:bottom w:val="none" w:sz="0" w:space="0" w:color="auto"/>
        <w:right w:val="none" w:sz="0" w:space="0" w:color="auto"/>
      </w:divBdr>
    </w:div>
    <w:div w:id="849299756">
      <w:bodyDiv w:val="1"/>
      <w:marLeft w:val="0"/>
      <w:marRight w:val="0"/>
      <w:marTop w:val="0"/>
      <w:marBottom w:val="0"/>
      <w:divBdr>
        <w:top w:val="none" w:sz="0" w:space="0" w:color="auto"/>
        <w:left w:val="none" w:sz="0" w:space="0" w:color="auto"/>
        <w:bottom w:val="none" w:sz="0" w:space="0" w:color="auto"/>
        <w:right w:val="none" w:sz="0" w:space="0" w:color="auto"/>
      </w:divBdr>
    </w:div>
    <w:div w:id="916717677">
      <w:bodyDiv w:val="1"/>
      <w:marLeft w:val="0"/>
      <w:marRight w:val="0"/>
      <w:marTop w:val="0"/>
      <w:marBottom w:val="0"/>
      <w:divBdr>
        <w:top w:val="none" w:sz="0" w:space="0" w:color="auto"/>
        <w:left w:val="none" w:sz="0" w:space="0" w:color="auto"/>
        <w:bottom w:val="none" w:sz="0" w:space="0" w:color="auto"/>
        <w:right w:val="none" w:sz="0" w:space="0" w:color="auto"/>
      </w:divBdr>
    </w:div>
    <w:div w:id="971138139">
      <w:bodyDiv w:val="1"/>
      <w:marLeft w:val="0"/>
      <w:marRight w:val="0"/>
      <w:marTop w:val="0"/>
      <w:marBottom w:val="0"/>
      <w:divBdr>
        <w:top w:val="none" w:sz="0" w:space="0" w:color="auto"/>
        <w:left w:val="none" w:sz="0" w:space="0" w:color="auto"/>
        <w:bottom w:val="none" w:sz="0" w:space="0" w:color="auto"/>
        <w:right w:val="none" w:sz="0" w:space="0" w:color="auto"/>
      </w:divBdr>
    </w:div>
    <w:div w:id="1086878274">
      <w:bodyDiv w:val="1"/>
      <w:marLeft w:val="0"/>
      <w:marRight w:val="0"/>
      <w:marTop w:val="0"/>
      <w:marBottom w:val="0"/>
      <w:divBdr>
        <w:top w:val="none" w:sz="0" w:space="0" w:color="auto"/>
        <w:left w:val="none" w:sz="0" w:space="0" w:color="auto"/>
        <w:bottom w:val="none" w:sz="0" w:space="0" w:color="auto"/>
        <w:right w:val="none" w:sz="0" w:space="0" w:color="auto"/>
      </w:divBdr>
    </w:div>
    <w:div w:id="1296180753">
      <w:bodyDiv w:val="1"/>
      <w:marLeft w:val="0"/>
      <w:marRight w:val="0"/>
      <w:marTop w:val="0"/>
      <w:marBottom w:val="0"/>
      <w:divBdr>
        <w:top w:val="none" w:sz="0" w:space="0" w:color="auto"/>
        <w:left w:val="none" w:sz="0" w:space="0" w:color="auto"/>
        <w:bottom w:val="none" w:sz="0" w:space="0" w:color="auto"/>
        <w:right w:val="none" w:sz="0" w:space="0" w:color="auto"/>
      </w:divBdr>
    </w:div>
    <w:div w:id="1463037581">
      <w:bodyDiv w:val="1"/>
      <w:marLeft w:val="0"/>
      <w:marRight w:val="0"/>
      <w:marTop w:val="0"/>
      <w:marBottom w:val="0"/>
      <w:divBdr>
        <w:top w:val="none" w:sz="0" w:space="0" w:color="auto"/>
        <w:left w:val="none" w:sz="0" w:space="0" w:color="auto"/>
        <w:bottom w:val="none" w:sz="0" w:space="0" w:color="auto"/>
        <w:right w:val="none" w:sz="0" w:space="0" w:color="auto"/>
      </w:divBdr>
    </w:div>
    <w:div w:id="1595165130">
      <w:bodyDiv w:val="1"/>
      <w:marLeft w:val="0"/>
      <w:marRight w:val="0"/>
      <w:marTop w:val="0"/>
      <w:marBottom w:val="0"/>
      <w:divBdr>
        <w:top w:val="none" w:sz="0" w:space="0" w:color="auto"/>
        <w:left w:val="none" w:sz="0" w:space="0" w:color="auto"/>
        <w:bottom w:val="none" w:sz="0" w:space="0" w:color="auto"/>
        <w:right w:val="none" w:sz="0" w:space="0" w:color="auto"/>
      </w:divBdr>
    </w:div>
    <w:div w:id="1675448451">
      <w:bodyDiv w:val="1"/>
      <w:marLeft w:val="0"/>
      <w:marRight w:val="0"/>
      <w:marTop w:val="0"/>
      <w:marBottom w:val="0"/>
      <w:divBdr>
        <w:top w:val="none" w:sz="0" w:space="0" w:color="auto"/>
        <w:left w:val="none" w:sz="0" w:space="0" w:color="auto"/>
        <w:bottom w:val="none" w:sz="0" w:space="0" w:color="auto"/>
        <w:right w:val="none" w:sz="0" w:space="0" w:color="auto"/>
      </w:divBdr>
    </w:div>
    <w:div w:id="1689481720">
      <w:bodyDiv w:val="1"/>
      <w:marLeft w:val="0"/>
      <w:marRight w:val="0"/>
      <w:marTop w:val="0"/>
      <w:marBottom w:val="0"/>
      <w:divBdr>
        <w:top w:val="none" w:sz="0" w:space="0" w:color="auto"/>
        <w:left w:val="none" w:sz="0" w:space="0" w:color="auto"/>
        <w:bottom w:val="none" w:sz="0" w:space="0" w:color="auto"/>
        <w:right w:val="none" w:sz="0" w:space="0" w:color="auto"/>
      </w:divBdr>
    </w:div>
    <w:div w:id="1900557294">
      <w:bodyDiv w:val="1"/>
      <w:marLeft w:val="0"/>
      <w:marRight w:val="0"/>
      <w:marTop w:val="0"/>
      <w:marBottom w:val="0"/>
      <w:divBdr>
        <w:top w:val="none" w:sz="0" w:space="0" w:color="auto"/>
        <w:left w:val="none" w:sz="0" w:space="0" w:color="auto"/>
        <w:bottom w:val="none" w:sz="0" w:space="0" w:color="auto"/>
        <w:right w:val="none" w:sz="0" w:space="0" w:color="auto"/>
      </w:divBdr>
    </w:div>
    <w:div w:id="211979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BC52-C2E4-1244-B6E7-6E114017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Shaw</dc:creator>
  <cp:keywords/>
  <dc:description/>
  <cp:lastModifiedBy>mikel Lockhart</cp:lastModifiedBy>
  <cp:revision>4</cp:revision>
  <cp:lastPrinted>2021-09-27T10:52:00Z</cp:lastPrinted>
  <dcterms:created xsi:type="dcterms:W3CDTF">2021-10-04T14:42:00Z</dcterms:created>
  <dcterms:modified xsi:type="dcterms:W3CDTF">2021-10-07T17:25:00Z</dcterms:modified>
</cp:coreProperties>
</file>