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D1F12" w14:textId="77777777" w:rsidR="00B82D30" w:rsidRPr="004C1AF6" w:rsidRDefault="00B82D30" w:rsidP="00B82D30">
      <w:pPr>
        <w:jc w:val="center"/>
        <w:rPr>
          <w:rFonts w:ascii="Times New Roman" w:hAnsi="Times New Roman" w:cs="Times New Roman"/>
          <w:b/>
        </w:rPr>
      </w:pPr>
      <w:r w:rsidRPr="004C1AF6">
        <w:rPr>
          <w:rFonts w:ascii="Times New Roman" w:hAnsi="Times New Roman" w:cs="Times New Roman"/>
          <w:b/>
        </w:rPr>
        <w:t>Minutes of Shalbourne Parish Council Meeting</w:t>
      </w:r>
    </w:p>
    <w:p w14:paraId="718DC004" w14:textId="04C4A8B9" w:rsidR="00B82D30" w:rsidRPr="004C1AF6" w:rsidRDefault="00B82D30" w:rsidP="00B82D30">
      <w:pPr>
        <w:jc w:val="center"/>
        <w:rPr>
          <w:rFonts w:ascii="Times New Roman" w:hAnsi="Times New Roman" w:cs="Times New Roman"/>
          <w:b/>
        </w:rPr>
      </w:pPr>
      <w:r w:rsidRPr="004C1AF6">
        <w:rPr>
          <w:rFonts w:ascii="Times New Roman" w:hAnsi="Times New Roman" w:cs="Times New Roman"/>
          <w:b/>
        </w:rPr>
        <w:t xml:space="preserve">Held on Thursday </w:t>
      </w:r>
      <w:r w:rsidR="000C6BBA">
        <w:rPr>
          <w:rFonts w:ascii="Times New Roman" w:hAnsi="Times New Roman" w:cs="Times New Roman"/>
          <w:b/>
        </w:rPr>
        <w:t>2</w:t>
      </w:r>
      <w:r w:rsidR="00D63C66">
        <w:rPr>
          <w:rFonts w:ascii="Times New Roman" w:hAnsi="Times New Roman" w:cs="Times New Roman"/>
          <w:b/>
        </w:rPr>
        <w:t>2</w:t>
      </w:r>
      <w:r w:rsidR="009C369D" w:rsidRPr="00D63C66">
        <w:rPr>
          <w:rFonts w:ascii="Times New Roman" w:hAnsi="Times New Roman" w:cs="Times New Roman"/>
          <w:b/>
          <w:vertAlign w:val="superscript"/>
        </w:rPr>
        <w:t>nd</w:t>
      </w:r>
      <w:r w:rsidR="009C369D">
        <w:rPr>
          <w:rFonts w:ascii="Times New Roman" w:hAnsi="Times New Roman" w:cs="Times New Roman"/>
          <w:b/>
        </w:rPr>
        <w:t xml:space="preserve"> September</w:t>
      </w:r>
      <w:r w:rsidR="00D63C6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2022</w:t>
      </w:r>
      <w:r w:rsidRPr="004C1AF6">
        <w:rPr>
          <w:rFonts w:ascii="Times New Roman" w:hAnsi="Times New Roman" w:cs="Times New Roman"/>
          <w:b/>
        </w:rPr>
        <w:t xml:space="preserve"> at </w:t>
      </w:r>
      <w:r>
        <w:rPr>
          <w:rFonts w:ascii="Times New Roman" w:hAnsi="Times New Roman" w:cs="Times New Roman"/>
          <w:b/>
        </w:rPr>
        <w:t>7.3</w:t>
      </w:r>
      <w:r w:rsidRPr="004C1AF6">
        <w:rPr>
          <w:rFonts w:ascii="Times New Roman" w:hAnsi="Times New Roman" w:cs="Times New Roman"/>
          <w:b/>
        </w:rPr>
        <w:t xml:space="preserve">0pm  </w:t>
      </w:r>
    </w:p>
    <w:p w14:paraId="660C486C" w14:textId="77777777" w:rsidR="00B82D30" w:rsidRPr="004C1AF6" w:rsidRDefault="00B82D30" w:rsidP="00B82D30">
      <w:pPr>
        <w:jc w:val="center"/>
        <w:rPr>
          <w:rFonts w:ascii="Times New Roman" w:hAnsi="Times New Roman" w:cs="Times New Roman"/>
          <w:b/>
        </w:rPr>
      </w:pPr>
    </w:p>
    <w:p w14:paraId="00433187" w14:textId="558EE7D3" w:rsidR="00B82D30" w:rsidRPr="004C1AF6" w:rsidRDefault="00B82D30" w:rsidP="00B82D30">
      <w:pPr>
        <w:ind w:left="720"/>
        <w:rPr>
          <w:rFonts w:ascii="Times New Roman" w:hAnsi="Times New Roman" w:cs="Times New Roman"/>
        </w:rPr>
      </w:pPr>
      <w:r w:rsidRPr="004C1AF6">
        <w:rPr>
          <w:rFonts w:ascii="Times New Roman" w:hAnsi="Times New Roman" w:cs="Times New Roman"/>
          <w:b/>
        </w:rPr>
        <w:t xml:space="preserve">Present: </w:t>
      </w:r>
      <w:r w:rsidRPr="004C1AF6">
        <w:rPr>
          <w:rFonts w:ascii="Times New Roman" w:hAnsi="Times New Roman" w:cs="Times New Roman"/>
          <w:color w:val="333333"/>
        </w:rPr>
        <w:t xml:space="preserve">Mike </w:t>
      </w:r>
      <w:r w:rsidR="000C6BBA">
        <w:rPr>
          <w:rFonts w:ascii="Times New Roman" w:hAnsi="Times New Roman" w:cs="Times New Roman"/>
          <w:color w:val="333333"/>
        </w:rPr>
        <w:t>Lockhart (Chairman</w:t>
      </w:r>
      <w:r w:rsidR="00F541AC">
        <w:rPr>
          <w:rFonts w:ascii="Times New Roman" w:hAnsi="Times New Roman" w:cs="Times New Roman"/>
          <w:color w:val="333333"/>
        </w:rPr>
        <w:t xml:space="preserve">), </w:t>
      </w:r>
      <w:r w:rsidR="00F541AC" w:rsidRPr="004C1AF6">
        <w:rPr>
          <w:rFonts w:ascii="Times New Roman" w:hAnsi="Times New Roman" w:cs="Times New Roman"/>
          <w:color w:val="333333"/>
        </w:rPr>
        <w:t>Bob</w:t>
      </w:r>
      <w:r w:rsidRPr="004C1AF6">
        <w:rPr>
          <w:rFonts w:ascii="Times New Roman" w:hAnsi="Times New Roman" w:cs="Times New Roman"/>
          <w:color w:val="333333"/>
        </w:rPr>
        <w:t xml:space="preserve"> Walker, </w:t>
      </w:r>
      <w:r>
        <w:rPr>
          <w:rFonts w:ascii="Times New Roman" w:hAnsi="Times New Roman" w:cs="Times New Roman"/>
        </w:rPr>
        <w:t>Carolyn Bartholomew,</w:t>
      </w:r>
      <w:r w:rsidR="00D63C66">
        <w:rPr>
          <w:rFonts w:ascii="Times New Roman" w:hAnsi="Times New Roman" w:cs="Times New Roman"/>
        </w:rPr>
        <w:t xml:space="preserve"> Andy Dolan, Nicola Tait</w:t>
      </w:r>
      <w:r w:rsidRPr="004C1AF6">
        <w:rPr>
          <w:rFonts w:ascii="Times New Roman" w:hAnsi="Times New Roman" w:cs="Times New Roman"/>
        </w:rPr>
        <w:t>.</w:t>
      </w:r>
      <w:r w:rsidRPr="004C1AF6">
        <w:rPr>
          <w:rFonts w:ascii="Times New Roman" w:hAnsi="Times New Roman" w:cs="Times New Roman"/>
          <w:b/>
        </w:rPr>
        <w:t xml:space="preserve"> </w:t>
      </w:r>
    </w:p>
    <w:p w14:paraId="2CCFB6CD" w14:textId="77777777" w:rsidR="00B82D30" w:rsidRPr="004C1AF6" w:rsidRDefault="00B82D30" w:rsidP="00B82D30">
      <w:pPr>
        <w:rPr>
          <w:rFonts w:ascii="Times New Roman" w:hAnsi="Times New Roman" w:cs="Times New Roman"/>
          <w:b/>
        </w:rPr>
      </w:pPr>
    </w:p>
    <w:p w14:paraId="37A49723" w14:textId="77777777" w:rsidR="00B82D30" w:rsidRPr="004C1AF6" w:rsidRDefault="00B82D30" w:rsidP="00B82D30">
      <w:pPr>
        <w:jc w:val="center"/>
        <w:rPr>
          <w:rFonts w:ascii="Times New Roman" w:hAnsi="Times New Roman" w:cs="Times New Roman"/>
          <w:b/>
        </w:rPr>
      </w:pPr>
    </w:p>
    <w:p w14:paraId="4046F893" w14:textId="77777777" w:rsidR="00B82D30" w:rsidRPr="004C1AF6" w:rsidRDefault="00B82D30" w:rsidP="00B82D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C1AF6">
        <w:rPr>
          <w:rFonts w:ascii="Times New Roman" w:hAnsi="Times New Roman" w:cs="Times New Roman"/>
          <w:b/>
        </w:rPr>
        <w:t xml:space="preserve">Introduction </w:t>
      </w:r>
    </w:p>
    <w:p w14:paraId="7DBAF797" w14:textId="336131B1" w:rsidR="00B82D30" w:rsidRPr="004C1AF6" w:rsidRDefault="00B82D30" w:rsidP="00B82D30">
      <w:pPr>
        <w:ind w:left="720"/>
        <w:rPr>
          <w:rFonts w:ascii="Times New Roman" w:hAnsi="Times New Roman" w:cs="Times New Roman"/>
        </w:rPr>
      </w:pPr>
      <w:r w:rsidRPr="004C1AF6">
        <w:rPr>
          <w:rFonts w:ascii="Times New Roman" w:hAnsi="Times New Roman" w:cs="Times New Roman"/>
        </w:rPr>
        <w:t>The Chairman welcomed those present.</w:t>
      </w:r>
      <w:r w:rsidR="00D63C66">
        <w:rPr>
          <w:rFonts w:ascii="Times New Roman" w:hAnsi="Times New Roman" w:cs="Times New Roman"/>
        </w:rPr>
        <w:t xml:space="preserve"> The council expressed its sadness on the death of Martin Truran. Martin had been </w:t>
      </w:r>
      <w:proofErr w:type="gramStart"/>
      <w:r w:rsidR="00D63C66">
        <w:rPr>
          <w:rFonts w:ascii="Times New Roman" w:hAnsi="Times New Roman" w:cs="Times New Roman"/>
        </w:rPr>
        <w:t>a truly good</w:t>
      </w:r>
      <w:proofErr w:type="gramEnd"/>
      <w:r w:rsidR="00D63C66">
        <w:rPr>
          <w:rFonts w:ascii="Times New Roman" w:hAnsi="Times New Roman" w:cs="Times New Roman"/>
        </w:rPr>
        <w:t xml:space="preserve"> individual who </w:t>
      </w:r>
      <w:r w:rsidR="009C369D">
        <w:rPr>
          <w:rFonts w:ascii="Times New Roman" w:hAnsi="Times New Roman" w:cs="Times New Roman"/>
        </w:rPr>
        <w:t>had</w:t>
      </w:r>
      <w:r w:rsidR="00D63C66">
        <w:rPr>
          <w:rFonts w:ascii="Times New Roman" w:hAnsi="Times New Roman" w:cs="Times New Roman"/>
        </w:rPr>
        <w:t xml:space="preserve"> made an enormous contribution </w:t>
      </w:r>
      <w:r w:rsidR="009C369D">
        <w:rPr>
          <w:rFonts w:ascii="Times New Roman" w:hAnsi="Times New Roman" w:cs="Times New Roman"/>
        </w:rPr>
        <w:t>to</w:t>
      </w:r>
      <w:r w:rsidR="00D63C66">
        <w:rPr>
          <w:rFonts w:ascii="Times New Roman" w:hAnsi="Times New Roman" w:cs="Times New Roman"/>
        </w:rPr>
        <w:t xml:space="preserve"> the village. The Council’s sympathies went out to Ruth</w:t>
      </w:r>
      <w:r w:rsidR="0028269F">
        <w:rPr>
          <w:rFonts w:ascii="Times New Roman" w:hAnsi="Times New Roman" w:cs="Times New Roman"/>
        </w:rPr>
        <w:t>.</w:t>
      </w:r>
    </w:p>
    <w:p w14:paraId="08B9540B" w14:textId="77777777" w:rsidR="00B82D30" w:rsidRPr="004C1AF6" w:rsidRDefault="00B82D30" w:rsidP="00B82D30">
      <w:pPr>
        <w:ind w:left="720"/>
        <w:rPr>
          <w:rFonts w:ascii="Times New Roman" w:hAnsi="Times New Roman" w:cs="Times New Roman"/>
        </w:rPr>
      </w:pPr>
    </w:p>
    <w:p w14:paraId="48D9EAF5" w14:textId="77777777" w:rsidR="00B82D30" w:rsidRPr="004C1AF6" w:rsidRDefault="00B82D30" w:rsidP="00B82D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C1AF6">
        <w:rPr>
          <w:rFonts w:ascii="Times New Roman" w:hAnsi="Times New Roman" w:cs="Times New Roman"/>
          <w:b/>
        </w:rPr>
        <w:t>Apologies</w:t>
      </w:r>
    </w:p>
    <w:p w14:paraId="6B17A559" w14:textId="00503D3A" w:rsidR="00B82D30" w:rsidRPr="007A2A47" w:rsidRDefault="00B82D30" w:rsidP="00B82D30">
      <w:pPr>
        <w:ind w:left="720"/>
        <w:rPr>
          <w:rFonts w:ascii="Times New Roman" w:hAnsi="Times New Roman" w:cs="Times New Roman"/>
          <w:color w:val="FF0000"/>
        </w:rPr>
      </w:pPr>
      <w:r w:rsidRPr="004C1AF6">
        <w:rPr>
          <w:rFonts w:ascii="Times New Roman" w:hAnsi="Times New Roman" w:cs="Times New Roman"/>
        </w:rPr>
        <w:t>Apologies</w:t>
      </w:r>
      <w:r w:rsidR="000C6BBA">
        <w:rPr>
          <w:rFonts w:ascii="Times New Roman" w:hAnsi="Times New Roman" w:cs="Times New Roman"/>
        </w:rPr>
        <w:t xml:space="preserve"> for absence were received from</w:t>
      </w:r>
      <w:r w:rsidR="00D63C66" w:rsidRPr="00D63C66">
        <w:rPr>
          <w:rFonts w:ascii="Times New Roman" w:hAnsi="Times New Roman" w:cs="Times New Roman"/>
        </w:rPr>
        <w:t xml:space="preserve"> </w:t>
      </w:r>
      <w:r w:rsidR="00D63C66">
        <w:rPr>
          <w:rFonts w:ascii="Times New Roman" w:hAnsi="Times New Roman" w:cs="Times New Roman"/>
        </w:rPr>
        <w:t xml:space="preserve">Carole Fisher, Dianah Shaw, </w:t>
      </w:r>
      <w:r w:rsidR="00D63C66" w:rsidRPr="004C1AF6">
        <w:rPr>
          <w:rFonts w:ascii="Times New Roman" w:hAnsi="Times New Roman" w:cs="Times New Roman"/>
        </w:rPr>
        <w:t>Susan</w:t>
      </w:r>
      <w:r w:rsidR="00D63C66">
        <w:rPr>
          <w:rFonts w:ascii="Times New Roman" w:hAnsi="Times New Roman" w:cs="Times New Roman"/>
        </w:rPr>
        <w:t xml:space="preserve"> </w:t>
      </w:r>
      <w:proofErr w:type="gramStart"/>
      <w:r w:rsidR="00D63C66" w:rsidRPr="004C1AF6">
        <w:rPr>
          <w:rFonts w:ascii="Times New Roman" w:hAnsi="Times New Roman" w:cs="Times New Roman"/>
        </w:rPr>
        <w:t>Jamieson</w:t>
      </w:r>
      <w:proofErr w:type="gramEnd"/>
      <w:r w:rsidR="00D63C66">
        <w:rPr>
          <w:rFonts w:ascii="Times New Roman" w:hAnsi="Times New Roman" w:cs="Times New Roman"/>
        </w:rPr>
        <w:t xml:space="preserve"> and</w:t>
      </w:r>
      <w:r w:rsidR="00D63C66">
        <w:rPr>
          <w:rFonts w:ascii="Times New Roman" w:hAnsi="Times New Roman" w:cs="Times New Roman"/>
        </w:rPr>
        <w:t xml:space="preserve"> Emma Verey</w:t>
      </w:r>
      <w:r w:rsidR="00F541AC">
        <w:rPr>
          <w:rFonts w:ascii="Times New Roman" w:hAnsi="Times New Roman" w:cs="Times New Roman"/>
        </w:rPr>
        <w:t>.</w:t>
      </w:r>
    </w:p>
    <w:p w14:paraId="052F3A33" w14:textId="77777777" w:rsidR="00B82D30" w:rsidRPr="004C1AF6" w:rsidRDefault="00B82D30" w:rsidP="00B82D30">
      <w:pPr>
        <w:ind w:left="720"/>
        <w:rPr>
          <w:rFonts w:ascii="Times New Roman" w:hAnsi="Times New Roman" w:cs="Times New Roman"/>
          <w:b/>
        </w:rPr>
      </w:pPr>
    </w:p>
    <w:p w14:paraId="7FD87B88" w14:textId="77777777" w:rsidR="00B82D30" w:rsidRPr="004C1AF6" w:rsidRDefault="00B82D30" w:rsidP="00B82D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C1AF6">
        <w:rPr>
          <w:rFonts w:ascii="Times New Roman" w:hAnsi="Times New Roman" w:cs="Times New Roman"/>
          <w:b/>
        </w:rPr>
        <w:t>Declaration of Interest</w:t>
      </w:r>
    </w:p>
    <w:p w14:paraId="2F081BC6" w14:textId="77777777" w:rsidR="00B82D30" w:rsidRPr="001E4EE8" w:rsidRDefault="00B82D30" w:rsidP="00B82D3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None.</w:t>
      </w:r>
    </w:p>
    <w:p w14:paraId="651E4F12" w14:textId="77777777" w:rsidR="00B82D30" w:rsidRPr="004C1AF6" w:rsidRDefault="00B82D30" w:rsidP="00B82D30">
      <w:pPr>
        <w:ind w:firstLine="720"/>
        <w:rPr>
          <w:rFonts w:ascii="Times New Roman" w:hAnsi="Times New Roman" w:cs="Times New Roman"/>
        </w:rPr>
      </w:pPr>
    </w:p>
    <w:p w14:paraId="56CC6511" w14:textId="77777777" w:rsidR="00B82D30" w:rsidRPr="004C1AF6" w:rsidRDefault="00B82D30" w:rsidP="00B82D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C1AF6">
        <w:rPr>
          <w:rFonts w:ascii="Times New Roman" w:hAnsi="Times New Roman" w:cs="Times New Roman"/>
          <w:b/>
        </w:rPr>
        <w:t>Formal Business</w:t>
      </w:r>
    </w:p>
    <w:p w14:paraId="7A4E1CDB" w14:textId="77777777" w:rsidR="00B82D30" w:rsidRPr="007A2A47" w:rsidRDefault="00B82D30" w:rsidP="00B82D30">
      <w:pPr>
        <w:ind w:left="64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None</w:t>
      </w:r>
    </w:p>
    <w:p w14:paraId="21B5FC0A" w14:textId="77777777" w:rsidR="00B82D30" w:rsidRPr="004C1AF6" w:rsidRDefault="00B82D30" w:rsidP="00B82D30">
      <w:pPr>
        <w:pStyle w:val="ColorfulList-Accent11"/>
        <w:rPr>
          <w:rFonts w:ascii="Times New Roman" w:hAnsi="Times New Roman"/>
        </w:rPr>
      </w:pPr>
    </w:p>
    <w:p w14:paraId="5D92D67C" w14:textId="7C122EC8" w:rsidR="00B82D30" w:rsidRPr="004C1AF6" w:rsidRDefault="00B82D30" w:rsidP="00B82D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C1AF6">
        <w:rPr>
          <w:rFonts w:ascii="Times New Roman" w:hAnsi="Times New Roman" w:cs="Times New Roman"/>
          <w:b/>
        </w:rPr>
        <w:t>Minutes of the Last Meeting</w:t>
      </w:r>
      <w:r w:rsidR="00B721F6">
        <w:rPr>
          <w:rFonts w:ascii="Times New Roman" w:hAnsi="Times New Roman" w:cs="Times New Roman"/>
          <w:b/>
        </w:rPr>
        <w:t>s</w:t>
      </w:r>
    </w:p>
    <w:p w14:paraId="653B3E7E" w14:textId="459A3DAF" w:rsidR="00B82D30" w:rsidRPr="004C1AF6" w:rsidRDefault="00B82D30" w:rsidP="00B82D30">
      <w:pPr>
        <w:ind w:left="720"/>
        <w:rPr>
          <w:rFonts w:ascii="Times New Roman" w:hAnsi="Times New Roman" w:cs="Times New Roman"/>
          <w:bCs/>
        </w:rPr>
      </w:pPr>
      <w:r w:rsidRPr="004C1AF6">
        <w:rPr>
          <w:rFonts w:ascii="Times New Roman" w:hAnsi="Times New Roman" w:cs="Times New Roman"/>
          <w:bCs/>
        </w:rPr>
        <w:t xml:space="preserve">The minutes of the meeting held on </w:t>
      </w:r>
      <w:r w:rsidR="00D63C66">
        <w:rPr>
          <w:rFonts w:ascii="Times New Roman" w:hAnsi="Times New Roman" w:cs="Times New Roman"/>
          <w:bCs/>
        </w:rPr>
        <w:t>21 July</w:t>
      </w:r>
      <w:r w:rsidR="000C6BBA">
        <w:rPr>
          <w:rFonts w:ascii="Times New Roman" w:hAnsi="Times New Roman" w:cs="Times New Roman"/>
          <w:bCs/>
        </w:rPr>
        <w:t xml:space="preserve"> 2022 </w:t>
      </w:r>
      <w:proofErr w:type="gramStart"/>
      <w:r w:rsidRPr="004C1AF6">
        <w:rPr>
          <w:rFonts w:ascii="Times New Roman" w:hAnsi="Times New Roman" w:cs="Times New Roman"/>
          <w:bCs/>
        </w:rPr>
        <w:t>were considered</w:t>
      </w:r>
      <w:proofErr w:type="gramEnd"/>
      <w:r w:rsidRPr="004C1AF6">
        <w:rPr>
          <w:rFonts w:ascii="Times New Roman" w:hAnsi="Times New Roman" w:cs="Times New Roman"/>
          <w:bCs/>
        </w:rPr>
        <w:t xml:space="preserve">. It was proposed, </w:t>
      </w:r>
      <w:proofErr w:type="gramStart"/>
      <w:r w:rsidRPr="004C1AF6">
        <w:rPr>
          <w:rFonts w:ascii="Times New Roman" w:hAnsi="Times New Roman" w:cs="Times New Roman"/>
          <w:bCs/>
        </w:rPr>
        <w:t>seconded</w:t>
      </w:r>
      <w:proofErr w:type="gramEnd"/>
      <w:r w:rsidRPr="004C1AF6">
        <w:rPr>
          <w:rFonts w:ascii="Times New Roman" w:hAnsi="Times New Roman" w:cs="Times New Roman"/>
          <w:bCs/>
        </w:rPr>
        <w:t xml:space="preserve"> and agreed by the Council that the Chairman be authorised to sign them.</w:t>
      </w:r>
    </w:p>
    <w:p w14:paraId="2CD953BF" w14:textId="77777777" w:rsidR="00B82D30" w:rsidRPr="004C1AF6" w:rsidRDefault="00B82D30" w:rsidP="00B82D30">
      <w:pPr>
        <w:ind w:left="644"/>
        <w:rPr>
          <w:rFonts w:ascii="Times New Roman" w:hAnsi="Times New Roman" w:cs="Times New Roman"/>
        </w:rPr>
      </w:pPr>
    </w:p>
    <w:p w14:paraId="286E9669" w14:textId="43C9BC14" w:rsidR="00B82D30" w:rsidRDefault="00B82D30" w:rsidP="00B82D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C1AF6">
        <w:rPr>
          <w:rFonts w:ascii="Times New Roman" w:hAnsi="Times New Roman" w:cs="Times New Roman"/>
          <w:b/>
        </w:rPr>
        <w:t>Wiltshire Council Report</w:t>
      </w:r>
      <w:r>
        <w:rPr>
          <w:rFonts w:ascii="Times New Roman" w:hAnsi="Times New Roman" w:cs="Times New Roman"/>
          <w:b/>
        </w:rPr>
        <w:t xml:space="preserve"> </w:t>
      </w:r>
    </w:p>
    <w:p w14:paraId="358D13AF" w14:textId="437A8826" w:rsidR="00B82D30" w:rsidRDefault="0028269F" w:rsidP="00B82D30">
      <w:pPr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  <w:r w:rsidR="000C6BBA">
        <w:rPr>
          <w:rFonts w:ascii="Times New Roman" w:hAnsi="Times New Roman" w:cs="Times New Roman"/>
        </w:rPr>
        <w:t>.</w:t>
      </w:r>
    </w:p>
    <w:p w14:paraId="0038FCBE" w14:textId="77777777" w:rsidR="00B82D30" w:rsidRPr="00D76A93" w:rsidRDefault="00B82D30" w:rsidP="00B82D30">
      <w:pPr>
        <w:ind w:left="644"/>
        <w:rPr>
          <w:rFonts w:ascii="Times New Roman" w:hAnsi="Times New Roman" w:cs="Times New Roman"/>
        </w:rPr>
      </w:pPr>
    </w:p>
    <w:p w14:paraId="2544A22C" w14:textId="77777777" w:rsidR="00B82D30" w:rsidRPr="004C1AF6" w:rsidRDefault="00B82D30" w:rsidP="00B82D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C1AF6">
        <w:rPr>
          <w:rFonts w:ascii="Times New Roman" w:hAnsi="Times New Roman" w:cs="Times New Roman"/>
          <w:b/>
        </w:rPr>
        <w:t>Wiltshire Police Report</w:t>
      </w:r>
    </w:p>
    <w:p w14:paraId="550E3EB6" w14:textId="21DD201D" w:rsidR="00B82D30" w:rsidRPr="004C1AF6" w:rsidRDefault="0028269F" w:rsidP="00B82D3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  <w:r w:rsidR="000C6BBA">
        <w:rPr>
          <w:rFonts w:ascii="Times New Roman" w:hAnsi="Times New Roman" w:cs="Times New Roman"/>
        </w:rPr>
        <w:t>.</w:t>
      </w:r>
    </w:p>
    <w:p w14:paraId="1E88B458" w14:textId="77777777" w:rsidR="00B82D30" w:rsidRPr="004C1AF6" w:rsidRDefault="00B82D30" w:rsidP="00B82D30">
      <w:pPr>
        <w:rPr>
          <w:rFonts w:ascii="Times New Roman" w:hAnsi="Times New Roman" w:cs="Times New Roman"/>
          <w:bCs/>
        </w:rPr>
      </w:pPr>
    </w:p>
    <w:p w14:paraId="7D7B60D7" w14:textId="3458BF45" w:rsidR="00B82D30" w:rsidRDefault="00B82D30" w:rsidP="00B82D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C1AF6">
        <w:rPr>
          <w:rFonts w:ascii="Times New Roman" w:hAnsi="Times New Roman" w:cs="Times New Roman"/>
          <w:b/>
        </w:rPr>
        <w:t>Matters Arising</w:t>
      </w:r>
    </w:p>
    <w:p w14:paraId="4BAE9255" w14:textId="0568590F" w:rsidR="0028269F" w:rsidRPr="0028269F" w:rsidRDefault="0028269F" w:rsidP="002826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Thanks </w:t>
      </w:r>
      <w:proofErr w:type="gramStart"/>
      <w:r>
        <w:rPr>
          <w:rFonts w:ascii="Times New Roman" w:hAnsi="Times New Roman" w:cs="Times New Roman"/>
          <w:bCs/>
        </w:rPr>
        <w:t>were expressed</w:t>
      </w:r>
      <w:proofErr w:type="gramEnd"/>
      <w:r>
        <w:rPr>
          <w:rFonts w:ascii="Times New Roman" w:hAnsi="Times New Roman" w:cs="Times New Roman"/>
          <w:bCs/>
        </w:rPr>
        <w:t xml:space="preserve"> to Andrew Blake for cutting back the tree on the Ham footpath.</w:t>
      </w:r>
    </w:p>
    <w:p w14:paraId="0F2D5291" w14:textId="073072CD" w:rsidR="0028269F" w:rsidRPr="0008384E" w:rsidRDefault="0028269F" w:rsidP="002826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It </w:t>
      </w:r>
      <w:proofErr w:type="gramStart"/>
      <w:r>
        <w:rPr>
          <w:rFonts w:ascii="Times New Roman" w:hAnsi="Times New Roman" w:cs="Times New Roman"/>
          <w:bCs/>
        </w:rPr>
        <w:t>was agreed</w:t>
      </w:r>
      <w:proofErr w:type="gramEnd"/>
      <w:r>
        <w:rPr>
          <w:rFonts w:ascii="Times New Roman" w:hAnsi="Times New Roman" w:cs="Times New Roman"/>
          <w:bCs/>
        </w:rPr>
        <w:t xml:space="preserve"> to defer discussion on the planting of an oak on the </w:t>
      </w:r>
      <w:r w:rsidR="009C369D">
        <w:rPr>
          <w:rFonts w:ascii="Times New Roman" w:hAnsi="Times New Roman" w:cs="Times New Roman"/>
          <w:bCs/>
        </w:rPr>
        <w:t>Green</w:t>
      </w:r>
      <w:r>
        <w:rPr>
          <w:rFonts w:ascii="Times New Roman" w:hAnsi="Times New Roman" w:cs="Times New Roman"/>
          <w:bCs/>
        </w:rPr>
        <w:t xml:space="preserve"> until the November meeting. It </w:t>
      </w:r>
      <w:proofErr w:type="gramStart"/>
      <w:r>
        <w:rPr>
          <w:rFonts w:ascii="Times New Roman" w:hAnsi="Times New Roman" w:cs="Times New Roman"/>
          <w:bCs/>
        </w:rPr>
        <w:t>was noted</w:t>
      </w:r>
      <w:proofErr w:type="gramEnd"/>
      <w:r>
        <w:rPr>
          <w:rFonts w:ascii="Times New Roman" w:hAnsi="Times New Roman" w:cs="Times New Roman"/>
          <w:bCs/>
        </w:rPr>
        <w:t xml:space="preserve"> that a site </w:t>
      </w:r>
      <w:r w:rsidR="009C369D">
        <w:rPr>
          <w:rFonts w:ascii="Times New Roman" w:hAnsi="Times New Roman" w:cs="Times New Roman"/>
          <w:bCs/>
        </w:rPr>
        <w:t>visit</w:t>
      </w:r>
      <w:r>
        <w:rPr>
          <w:rFonts w:ascii="Times New Roman" w:hAnsi="Times New Roman" w:cs="Times New Roman"/>
          <w:bCs/>
        </w:rPr>
        <w:t xml:space="preserve"> may be necessary to determine the location which must not interfere with the Christmas tree location! It </w:t>
      </w:r>
      <w:proofErr w:type="gramStart"/>
      <w:r>
        <w:rPr>
          <w:rFonts w:ascii="Times New Roman" w:hAnsi="Times New Roman" w:cs="Times New Roman"/>
          <w:bCs/>
        </w:rPr>
        <w:t>was agreed</w:t>
      </w:r>
      <w:proofErr w:type="gramEnd"/>
      <w:r>
        <w:rPr>
          <w:rFonts w:ascii="Times New Roman" w:hAnsi="Times New Roman" w:cs="Times New Roman"/>
          <w:bCs/>
        </w:rPr>
        <w:t xml:space="preserve"> that further consideration would be given to the wording on the plaque</w:t>
      </w:r>
      <w:r w:rsidR="0008384E">
        <w:rPr>
          <w:rFonts w:ascii="Times New Roman" w:hAnsi="Times New Roman" w:cs="Times New Roman"/>
          <w:bCs/>
        </w:rPr>
        <w:t>.</w:t>
      </w:r>
    </w:p>
    <w:p w14:paraId="0A51B1FE" w14:textId="45A766A4" w:rsidR="0008384E" w:rsidRPr="004C1AF6" w:rsidRDefault="0008384E" w:rsidP="002826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Thanks were given </w:t>
      </w:r>
      <w:r w:rsidR="009C369D">
        <w:rPr>
          <w:rFonts w:ascii="Times New Roman" w:hAnsi="Times New Roman" w:cs="Times New Roman"/>
          <w:bCs/>
        </w:rPr>
        <w:t>to</w:t>
      </w:r>
      <w:r>
        <w:rPr>
          <w:rFonts w:ascii="Times New Roman" w:hAnsi="Times New Roman" w:cs="Times New Roman"/>
          <w:bCs/>
        </w:rPr>
        <w:t xml:space="preserve"> the member of the Council who had </w:t>
      </w:r>
      <w:proofErr w:type="gramStart"/>
      <w:r>
        <w:rPr>
          <w:rFonts w:ascii="Times New Roman" w:hAnsi="Times New Roman" w:cs="Times New Roman"/>
          <w:bCs/>
        </w:rPr>
        <w:t>written</w:t>
      </w:r>
      <w:proofErr w:type="gramEnd"/>
      <w:r>
        <w:rPr>
          <w:rFonts w:ascii="Times New Roman" w:hAnsi="Times New Roman" w:cs="Times New Roman"/>
          <w:bCs/>
        </w:rPr>
        <w:t xml:space="preserve"> the article on dog fouling for the Magazine. </w:t>
      </w:r>
      <w:r w:rsidR="009C369D">
        <w:rPr>
          <w:rFonts w:ascii="Times New Roman" w:hAnsi="Times New Roman" w:cs="Times New Roman"/>
          <w:bCs/>
        </w:rPr>
        <w:t>Unfortunately,</w:t>
      </w:r>
      <w:r>
        <w:rPr>
          <w:rFonts w:ascii="Times New Roman" w:hAnsi="Times New Roman" w:cs="Times New Roman"/>
          <w:bCs/>
        </w:rPr>
        <w:t xml:space="preserve"> the problem </w:t>
      </w:r>
      <w:r w:rsidR="009C369D">
        <w:rPr>
          <w:rFonts w:ascii="Times New Roman" w:hAnsi="Times New Roman" w:cs="Times New Roman"/>
          <w:bCs/>
        </w:rPr>
        <w:t>persists</w:t>
      </w:r>
      <w:r>
        <w:rPr>
          <w:rFonts w:ascii="Times New Roman" w:hAnsi="Times New Roman" w:cs="Times New Roman"/>
          <w:bCs/>
        </w:rPr>
        <w:t>. Any suggestions welcome!</w:t>
      </w:r>
    </w:p>
    <w:p w14:paraId="013F2640" w14:textId="20CB5A6D" w:rsidR="00B82D30" w:rsidRPr="004C1AF6" w:rsidRDefault="00B82D30" w:rsidP="00B82D30">
      <w:pPr>
        <w:shd w:val="clear" w:color="auto" w:fill="FFFFFF"/>
        <w:ind w:left="644"/>
        <w:rPr>
          <w:rFonts w:ascii="Times New Roman" w:hAnsi="Times New Roman" w:cs="Times New Roman"/>
          <w:color w:val="000000"/>
          <w:lang w:eastAsia="en-GB"/>
        </w:rPr>
      </w:pPr>
    </w:p>
    <w:p w14:paraId="326DC570" w14:textId="62EA490F" w:rsidR="00B82D30" w:rsidRPr="00A032A6" w:rsidRDefault="0008384E" w:rsidP="00B82D30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b/>
          <w:bCs/>
          <w:color w:val="000000"/>
          <w:lang w:eastAsia="en-GB"/>
        </w:rPr>
      </w:pPr>
      <w:r w:rsidRPr="00A032A6">
        <w:rPr>
          <w:rFonts w:ascii="Times New Roman" w:hAnsi="Times New Roman" w:cs="Times New Roman"/>
          <w:b/>
          <w:bCs/>
          <w:color w:val="000000"/>
          <w:lang w:eastAsia="en-GB"/>
        </w:rPr>
        <w:t>Speeding on Burr Lane</w:t>
      </w:r>
    </w:p>
    <w:p w14:paraId="51D87976" w14:textId="40E72900" w:rsidR="00B82D30" w:rsidRDefault="0008384E" w:rsidP="0008384E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hAnsi="Times New Roman" w:cs="Times New Roman"/>
          <w:color w:val="000000"/>
          <w:lang w:eastAsia="en-GB"/>
        </w:rPr>
      </w:pPr>
      <w:r>
        <w:rPr>
          <w:rFonts w:ascii="Times New Roman" w:hAnsi="Times New Roman" w:cs="Times New Roman"/>
          <w:color w:val="000000"/>
          <w:lang w:eastAsia="en-GB"/>
        </w:rPr>
        <w:t xml:space="preserve">It </w:t>
      </w:r>
      <w:proofErr w:type="gramStart"/>
      <w:r>
        <w:rPr>
          <w:rFonts w:ascii="Times New Roman" w:hAnsi="Times New Roman" w:cs="Times New Roman"/>
          <w:color w:val="000000"/>
          <w:lang w:eastAsia="en-GB"/>
        </w:rPr>
        <w:t>was agreed</w:t>
      </w:r>
      <w:proofErr w:type="gramEnd"/>
      <w:r>
        <w:rPr>
          <w:rFonts w:ascii="Times New Roman" w:hAnsi="Times New Roman" w:cs="Times New Roman"/>
          <w:color w:val="000000"/>
          <w:lang w:eastAsia="en-GB"/>
        </w:rPr>
        <w:t xml:space="preserve"> that traffic was going too fast going past the winery and round the corner</w:t>
      </w:r>
      <w:r w:rsidR="00FA4C75">
        <w:rPr>
          <w:rFonts w:ascii="Times New Roman" w:hAnsi="Times New Roman" w:cs="Times New Roman"/>
          <w:color w:val="000000"/>
          <w:lang w:eastAsia="en-GB"/>
        </w:rPr>
        <w:t>.</w:t>
      </w:r>
    </w:p>
    <w:p w14:paraId="4A98650C" w14:textId="77777777" w:rsidR="00FA4C75" w:rsidRDefault="00FA4C75" w:rsidP="0008384E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hAnsi="Times New Roman" w:cs="Times New Roman"/>
          <w:color w:val="000000"/>
          <w:lang w:eastAsia="en-GB"/>
        </w:rPr>
      </w:pPr>
      <w:r>
        <w:rPr>
          <w:rFonts w:ascii="Times New Roman" w:hAnsi="Times New Roman" w:cs="Times New Roman"/>
          <w:color w:val="000000"/>
          <w:lang w:eastAsia="en-GB"/>
        </w:rPr>
        <w:lastRenderedPageBreak/>
        <w:t xml:space="preserve">It </w:t>
      </w:r>
      <w:proofErr w:type="gramStart"/>
      <w:r>
        <w:rPr>
          <w:rFonts w:ascii="Times New Roman" w:hAnsi="Times New Roman" w:cs="Times New Roman"/>
          <w:color w:val="000000"/>
          <w:lang w:eastAsia="en-GB"/>
        </w:rPr>
        <w:t>was noted</w:t>
      </w:r>
      <w:proofErr w:type="gramEnd"/>
      <w:r>
        <w:rPr>
          <w:rFonts w:ascii="Times New Roman" w:hAnsi="Times New Roman" w:cs="Times New Roman"/>
          <w:color w:val="000000"/>
          <w:lang w:eastAsia="en-GB"/>
        </w:rPr>
        <w:t xml:space="preserve"> that the speed limit did not start until well after the bend at the bottom of the hill. </w:t>
      </w:r>
    </w:p>
    <w:p w14:paraId="7F1CC847" w14:textId="446F5CA0" w:rsidR="00FA4C75" w:rsidRDefault="00FA4C75" w:rsidP="0008384E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hAnsi="Times New Roman" w:cs="Times New Roman"/>
          <w:color w:val="000000"/>
          <w:lang w:eastAsia="en-GB"/>
        </w:rPr>
      </w:pPr>
      <w:r>
        <w:rPr>
          <w:rFonts w:ascii="Times New Roman" w:hAnsi="Times New Roman" w:cs="Times New Roman"/>
          <w:color w:val="000000"/>
          <w:lang w:eastAsia="en-GB"/>
        </w:rPr>
        <w:t xml:space="preserve">The speed limit had only a limited impact on speeds, a reduction of about 10%, but it was something. It </w:t>
      </w:r>
      <w:proofErr w:type="gramStart"/>
      <w:r>
        <w:rPr>
          <w:rFonts w:ascii="Times New Roman" w:hAnsi="Times New Roman" w:cs="Times New Roman"/>
          <w:color w:val="000000"/>
          <w:lang w:eastAsia="en-GB"/>
        </w:rPr>
        <w:t>was also noted</w:t>
      </w:r>
      <w:proofErr w:type="gramEnd"/>
      <w:r>
        <w:rPr>
          <w:rFonts w:ascii="Times New Roman" w:hAnsi="Times New Roman" w:cs="Times New Roman"/>
          <w:color w:val="000000"/>
          <w:lang w:eastAsia="en-GB"/>
        </w:rPr>
        <w:t xml:space="preserve"> that the effectiveness of speed limits could be enforced by electronic speed indicator signs</w:t>
      </w:r>
      <w:r w:rsidR="00372FE9">
        <w:rPr>
          <w:rFonts w:ascii="Times New Roman" w:hAnsi="Times New Roman" w:cs="Times New Roman"/>
          <w:color w:val="000000"/>
          <w:lang w:eastAsia="en-GB"/>
        </w:rPr>
        <w:t xml:space="preserve"> with smiley faces</w:t>
      </w:r>
      <w:r w:rsidR="00EC3F4D">
        <w:rPr>
          <w:rFonts w:ascii="Times New Roman" w:hAnsi="Times New Roman" w:cs="Times New Roman"/>
          <w:color w:val="000000"/>
          <w:lang w:eastAsia="en-GB"/>
        </w:rPr>
        <w:t>.</w:t>
      </w:r>
    </w:p>
    <w:p w14:paraId="7F412F8D" w14:textId="2EDB5699" w:rsidR="00EC3F4D" w:rsidRDefault="0083792B" w:rsidP="0008384E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hAnsi="Times New Roman" w:cs="Times New Roman"/>
          <w:color w:val="000000"/>
          <w:lang w:eastAsia="en-GB"/>
        </w:rPr>
      </w:pPr>
      <w:r>
        <w:rPr>
          <w:rFonts w:ascii="Times New Roman" w:hAnsi="Times New Roman" w:cs="Times New Roman"/>
          <w:color w:val="000000"/>
          <w:lang w:eastAsia="en-GB"/>
        </w:rPr>
        <w:t xml:space="preserve">It was </w:t>
      </w:r>
      <w:r w:rsidR="009C369D">
        <w:rPr>
          <w:rFonts w:ascii="Times New Roman" w:hAnsi="Times New Roman" w:cs="Times New Roman"/>
          <w:color w:val="000000"/>
          <w:lang w:eastAsia="en-GB"/>
        </w:rPr>
        <w:t>proposed</w:t>
      </w:r>
      <w:r>
        <w:rPr>
          <w:rFonts w:ascii="Times New Roman" w:hAnsi="Times New Roman" w:cs="Times New Roman"/>
          <w:color w:val="000000"/>
          <w:lang w:eastAsia="en-GB"/>
        </w:rPr>
        <w:t xml:space="preserve"> seconded and agreed that the Wilts Council officer involved with traffic schemes should be contacted </w:t>
      </w:r>
      <w:proofErr w:type="gramStart"/>
      <w:r>
        <w:rPr>
          <w:rFonts w:ascii="Times New Roman" w:hAnsi="Times New Roman" w:cs="Times New Roman"/>
          <w:color w:val="000000"/>
          <w:lang w:eastAsia="en-GB"/>
        </w:rPr>
        <w:t xml:space="preserve">in </w:t>
      </w:r>
      <w:r w:rsidR="009C369D">
        <w:rPr>
          <w:rFonts w:ascii="Times New Roman" w:hAnsi="Times New Roman" w:cs="Times New Roman"/>
          <w:color w:val="000000"/>
          <w:lang w:eastAsia="en-GB"/>
        </w:rPr>
        <w:t>order</w:t>
      </w:r>
      <w:r>
        <w:rPr>
          <w:rFonts w:ascii="Times New Roman" w:hAnsi="Times New Roman" w:cs="Times New Roman"/>
          <w:color w:val="000000"/>
          <w:lang w:eastAsia="en-GB"/>
        </w:rPr>
        <w:t xml:space="preserve"> to</w:t>
      </w:r>
      <w:proofErr w:type="gramEnd"/>
      <w:r>
        <w:rPr>
          <w:rFonts w:ascii="Times New Roman" w:hAnsi="Times New Roman" w:cs="Times New Roman"/>
          <w:color w:val="000000"/>
          <w:lang w:eastAsia="en-GB"/>
        </w:rPr>
        <w:t>:</w:t>
      </w:r>
    </w:p>
    <w:p w14:paraId="6425DE72" w14:textId="26D6EEE1" w:rsidR="0083792B" w:rsidRDefault="0083792B" w:rsidP="0083792B">
      <w:pPr>
        <w:pStyle w:val="ListParagraph"/>
        <w:numPr>
          <w:ilvl w:val="2"/>
          <w:numId w:val="1"/>
        </w:numPr>
        <w:shd w:val="clear" w:color="auto" w:fill="FFFFFF"/>
        <w:rPr>
          <w:rFonts w:ascii="Times New Roman" w:hAnsi="Times New Roman" w:cs="Times New Roman"/>
          <w:color w:val="000000"/>
          <w:lang w:eastAsia="en-GB"/>
        </w:rPr>
      </w:pPr>
      <w:r>
        <w:rPr>
          <w:rFonts w:ascii="Times New Roman" w:hAnsi="Times New Roman" w:cs="Times New Roman"/>
          <w:color w:val="000000"/>
          <w:lang w:eastAsia="en-GB"/>
        </w:rPr>
        <w:t>Determine the procedure for</w:t>
      </w:r>
      <w:r w:rsidR="005B4AB2">
        <w:rPr>
          <w:rFonts w:ascii="Times New Roman" w:hAnsi="Times New Roman" w:cs="Times New Roman"/>
          <w:color w:val="000000"/>
          <w:lang w:eastAsia="en-GB"/>
        </w:rPr>
        <w:t>, cost of</w:t>
      </w:r>
      <w:r>
        <w:rPr>
          <w:rFonts w:ascii="Times New Roman" w:hAnsi="Times New Roman" w:cs="Times New Roman"/>
          <w:color w:val="000000"/>
          <w:lang w:eastAsia="en-GB"/>
        </w:rPr>
        <w:t xml:space="preserve"> and likelihood of getting the start of the 20 mph </w:t>
      </w:r>
      <w:r w:rsidR="009C369D">
        <w:rPr>
          <w:rFonts w:ascii="Times New Roman" w:hAnsi="Times New Roman" w:cs="Times New Roman"/>
          <w:color w:val="000000"/>
          <w:lang w:eastAsia="en-GB"/>
        </w:rPr>
        <w:t>zone</w:t>
      </w:r>
      <w:r>
        <w:rPr>
          <w:rFonts w:ascii="Times New Roman" w:hAnsi="Times New Roman" w:cs="Times New Roman"/>
          <w:color w:val="000000"/>
          <w:lang w:eastAsia="en-GB"/>
        </w:rPr>
        <w:t xml:space="preserve"> on Burr Lane moved back to where the </w:t>
      </w:r>
      <w:r w:rsidR="005B4AB2">
        <w:rPr>
          <w:rFonts w:ascii="Times New Roman" w:hAnsi="Times New Roman" w:cs="Times New Roman"/>
          <w:color w:val="000000"/>
          <w:lang w:eastAsia="en-GB"/>
        </w:rPr>
        <w:t>village name sign is;</w:t>
      </w:r>
    </w:p>
    <w:p w14:paraId="2CFAE425" w14:textId="5927BEF2" w:rsidR="005B4AB2" w:rsidRDefault="005B4AB2" w:rsidP="0083792B">
      <w:pPr>
        <w:pStyle w:val="ListParagraph"/>
        <w:numPr>
          <w:ilvl w:val="2"/>
          <w:numId w:val="1"/>
        </w:numPr>
        <w:shd w:val="clear" w:color="auto" w:fill="FFFFFF"/>
        <w:rPr>
          <w:rFonts w:ascii="Times New Roman" w:hAnsi="Times New Roman" w:cs="Times New Roman"/>
          <w:color w:val="000000"/>
          <w:lang w:eastAsia="en-GB"/>
        </w:rPr>
      </w:pPr>
      <w:r>
        <w:rPr>
          <w:rFonts w:ascii="Times New Roman" w:hAnsi="Times New Roman" w:cs="Times New Roman"/>
          <w:color w:val="000000"/>
          <w:lang w:eastAsia="en-GB"/>
        </w:rPr>
        <w:t xml:space="preserve">Determine the procedure for and the cost of electronic </w:t>
      </w:r>
      <w:r w:rsidR="009C369D">
        <w:rPr>
          <w:rFonts w:ascii="Times New Roman" w:hAnsi="Times New Roman" w:cs="Times New Roman"/>
          <w:color w:val="000000"/>
          <w:lang w:eastAsia="en-GB"/>
        </w:rPr>
        <w:t>speed</w:t>
      </w:r>
      <w:r>
        <w:rPr>
          <w:rFonts w:ascii="Times New Roman" w:hAnsi="Times New Roman" w:cs="Times New Roman"/>
          <w:color w:val="000000"/>
          <w:lang w:eastAsia="en-GB"/>
        </w:rPr>
        <w:t xml:space="preserve"> indicators for Burr </w:t>
      </w:r>
      <w:r w:rsidR="009C369D">
        <w:rPr>
          <w:rFonts w:ascii="Times New Roman" w:hAnsi="Times New Roman" w:cs="Times New Roman"/>
          <w:color w:val="000000"/>
          <w:lang w:eastAsia="en-GB"/>
        </w:rPr>
        <w:t>Lane</w:t>
      </w:r>
      <w:r>
        <w:rPr>
          <w:rFonts w:ascii="Times New Roman" w:hAnsi="Times New Roman" w:cs="Times New Roman"/>
          <w:color w:val="000000"/>
          <w:lang w:eastAsia="en-GB"/>
        </w:rPr>
        <w:t xml:space="preserve"> and Rivar Road.</w:t>
      </w:r>
    </w:p>
    <w:p w14:paraId="00910D94" w14:textId="577E8D2D" w:rsidR="005B4AB2" w:rsidRPr="005B4AB2" w:rsidRDefault="005B4AB2" w:rsidP="005B4AB2">
      <w:pPr>
        <w:shd w:val="clear" w:color="auto" w:fill="FFFFFF"/>
        <w:rPr>
          <w:rFonts w:ascii="Times New Roman" w:hAnsi="Times New Roman" w:cs="Times New Roman"/>
          <w:color w:val="000000"/>
          <w:lang w:eastAsia="en-GB"/>
        </w:rPr>
      </w:pPr>
      <w:r w:rsidRPr="005B4AB2">
        <w:rPr>
          <w:rFonts w:ascii="Times New Roman" w:hAnsi="Times New Roman" w:cs="Times New Roman"/>
          <w:color w:val="000000"/>
          <w:lang w:eastAsia="en-GB"/>
        </w:rPr>
        <w:t xml:space="preserve"> </w:t>
      </w:r>
    </w:p>
    <w:p w14:paraId="6F799248" w14:textId="77777777" w:rsidR="00896DAC" w:rsidRDefault="00B82D30" w:rsidP="0047125E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b/>
        </w:rPr>
      </w:pPr>
      <w:r w:rsidRPr="0047125E">
        <w:rPr>
          <w:rFonts w:ascii="Times New Roman" w:hAnsi="Times New Roman" w:cs="Times New Roman"/>
          <w:b/>
        </w:rPr>
        <w:t>Committee Reports</w:t>
      </w:r>
    </w:p>
    <w:p w14:paraId="13960EA0" w14:textId="49772D3E" w:rsidR="0047125E" w:rsidRPr="0047125E" w:rsidRDefault="00643387" w:rsidP="00896DAC">
      <w:pPr>
        <w:pStyle w:val="ListParagraph"/>
        <w:numPr>
          <w:ilvl w:val="1"/>
          <w:numId w:val="1"/>
        </w:numPr>
        <w:shd w:val="clear" w:color="auto" w:fill="FFFFFF"/>
        <w:rPr>
          <w:rStyle w:val="Strong"/>
          <w:rFonts w:ascii="Times New Roman" w:hAnsi="Times New Roman" w:cs="Times New Roman"/>
          <w:bCs w:val="0"/>
        </w:rPr>
      </w:pPr>
      <w:r w:rsidRPr="0047125E">
        <w:rPr>
          <w:rFonts w:ascii="Times New Roman" w:hAnsi="Times New Roman" w:cs="Times New Roman"/>
          <w:b/>
        </w:rPr>
        <w:t>Planning</w:t>
      </w:r>
      <w:r w:rsidR="00D15FD7" w:rsidRPr="0047125E">
        <w:rPr>
          <w:rFonts w:ascii="Times New Roman" w:hAnsi="Times New Roman" w:cs="Times New Roman"/>
          <w:b/>
        </w:rPr>
        <w:t xml:space="preserve">. </w:t>
      </w:r>
      <w:r w:rsidR="005B4AB2" w:rsidRPr="005B4AB2">
        <w:rPr>
          <w:rStyle w:val="Strong"/>
          <w:b w:val="0"/>
          <w:bCs w:val="0"/>
          <w:sz w:val="22"/>
          <w:szCs w:val="22"/>
        </w:rPr>
        <w:t>PL/2022/06658, PL/2022/07011, PL/2022/06629, PL/2022/06991</w:t>
      </w:r>
      <w:r w:rsidR="005B4AB2">
        <w:rPr>
          <w:rStyle w:val="Strong"/>
          <w:b w:val="0"/>
          <w:bCs w:val="0"/>
          <w:sz w:val="22"/>
          <w:szCs w:val="22"/>
        </w:rPr>
        <w:t xml:space="preserve">. It was noted that </w:t>
      </w:r>
      <w:r w:rsidR="009C369D">
        <w:rPr>
          <w:rStyle w:val="Strong"/>
          <w:b w:val="0"/>
          <w:bCs w:val="0"/>
          <w:sz w:val="22"/>
          <w:szCs w:val="22"/>
        </w:rPr>
        <w:t>these</w:t>
      </w:r>
      <w:r w:rsidR="005B4AB2">
        <w:rPr>
          <w:rStyle w:val="Strong"/>
          <w:b w:val="0"/>
          <w:bCs w:val="0"/>
          <w:sz w:val="22"/>
          <w:szCs w:val="22"/>
        </w:rPr>
        <w:t xml:space="preserve"> were </w:t>
      </w:r>
      <w:proofErr w:type="gramStart"/>
      <w:r w:rsidR="005B4AB2">
        <w:rPr>
          <w:rStyle w:val="Strong"/>
          <w:b w:val="0"/>
          <w:bCs w:val="0"/>
          <w:sz w:val="22"/>
          <w:szCs w:val="22"/>
        </w:rPr>
        <w:t xml:space="preserve">similar </w:t>
      </w:r>
      <w:r w:rsidR="009C369D">
        <w:rPr>
          <w:rStyle w:val="Strong"/>
          <w:b w:val="0"/>
          <w:bCs w:val="0"/>
          <w:sz w:val="22"/>
          <w:szCs w:val="22"/>
        </w:rPr>
        <w:t>to</w:t>
      </w:r>
      <w:proofErr w:type="gramEnd"/>
      <w:r w:rsidR="005B4AB2">
        <w:rPr>
          <w:rStyle w:val="Strong"/>
          <w:b w:val="0"/>
          <w:bCs w:val="0"/>
          <w:sz w:val="22"/>
          <w:szCs w:val="22"/>
        </w:rPr>
        <w:t xml:space="preserve"> previously submitted plans and would have very little impact. It was proposed, </w:t>
      </w:r>
      <w:proofErr w:type="gramStart"/>
      <w:r w:rsidR="005B4AB2">
        <w:rPr>
          <w:rStyle w:val="Strong"/>
          <w:b w:val="0"/>
          <w:bCs w:val="0"/>
          <w:sz w:val="22"/>
          <w:szCs w:val="22"/>
        </w:rPr>
        <w:t>seconded</w:t>
      </w:r>
      <w:proofErr w:type="gramEnd"/>
      <w:r w:rsidR="005B4AB2">
        <w:rPr>
          <w:rStyle w:val="Strong"/>
          <w:b w:val="0"/>
          <w:bCs w:val="0"/>
          <w:sz w:val="22"/>
          <w:szCs w:val="22"/>
        </w:rPr>
        <w:t xml:space="preserve"> and </w:t>
      </w:r>
      <w:r w:rsidR="009C369D">
        <w:rPr>
          <w:rStyle w:val="Strong"/>
          <w:b w:val="0"/>
          <w:bCs w:val="0"/>
          <w:sz w:val="22"/>
          <w:szCs w:val="22"/>
        </w:rPr>
        <w:t>agreed</w:t>
      </w:r>
      <w:r w:rsidR="005B4AB2">
        <w:rPr>
          <w:rStyle w:val="Strong"/>
          <w:b w:val="0"/>
          <w:bCs w:val="0"/>
          <w:sz w:val="22"/>
          <w:szCs w:val="22"/>
        </w:rPr>
        <w:t xml:space="preserve"> that</w:t>
      </w:r>
      <w:r w:rsidR="00D15FD7" w:rsidRPr="0047125E">
        <w:rPr>
          <w:rStyle w:val="Strong"/>
          <w:b w:val="0"/>
          <w:bCs w:val="0"/>
          <w:sz w:val="22"/>
          <w:szCs w:val="22"/>
        </w:rPr>
        <w:t xml:space="preserve"> </w:t>
      </w:r>
      <w:r w:rsidR="005B4AB2">
        <w:rPr>
          <w:rStyle w:val="Strong"/>
          <w:b w:val="0"/>
          <w:bCs w:val="0"/>
          <w:sz w:val="22"/>
          <w:szCs w:val="22"/>
        </w:rPr>
        <w:t>the Council should support these plans</w:t>
      </w:r>
      <w:r w:rsidR="00A032A6">
        <w:rPr>
          <w:rStyle w:val="Strong"/>
          <w:b w:val="0"/>
          <w:bCs w:val="0"/>
          <w:sz w:val="22"/>
          <w:szCs w:val="22"/>
        </w:rPr>
        <w:t>.</w:t>
      </w:r>
    </w:p>
    <w:p w14:paraId="5C47B18F" w14:textId="10C71972" w:rsidR="00B82D30" w:rsidRPr="00896DAC" w:rsidRDefault="00B82D30" w:rsidP="00896D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896DAC">
        <w:rPr>
          <w:rFonts w:ascii="Times New Roman" w:hAnsi="Times New Roman" w:cs="Times New Roman"/>
          <w:b/>
        </w:rPr>
        <w:t>Rights of Way</w:t>
      </w:r>
    </w:p>
    <w:p w14:paraId="45739696" w14:textId="141EC144" w:rsidR="00B82D30" w:rsidRPr="00896DAC" w:rsidRDefault="00A032A6" w:rsidP="00896D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was agreed to consider identifying a contractor who could </w:t>
      </w:r>
      <w:proofErr w:type="gramStart"/>
      <w:r>
        <w:rPr>
          <w:rFonts w:ascii="Times New Roman" w:hAnsi="Times New Roman" w:cs="Times New Roman"/>
        </w:rPr>
        <w:t>carry out</w:t>
      </w:r>
      <w:proofErr w:type="gramEnd"/>
      <w:r>
        <w:rPr>
          <w:rFonts w:ascii="Times New Roman" w:hAnsi="Times New Roman" w:cs="Times New Roman"/>
        </w:rPr>
        <w:t xml:space="preserve"> path clearance work in areas where the landowner was not responsible</w:t>
      </w:r>
      <w:r w:rsidR="00B82D30" w:rsidRPr="00896DAC">
        <w:rPr>
          <w:rFonts w:ascii="Times New Roman" w:hAnsi="Times New Roman" w:cs="Times New Roman"/>
        </w:rPr>
        <w:t>.</w:t>
      </w:r>
    </w:p>
    <w:p w14:paraId="2294AC77" w14:textId="575CCD2D" w:rsidR="00896DAC" w:rsidRPr="00896DAC" w:rsidRDefault="00B82D30" w:rsidP="00896D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96DAC">
        <w:rPr>
          <w:rFonts w:ascii="Times New Roman" w:hAnsi="Times New Roman" w:cs="Times New Roman"/>
          <w:b/>
        </w:rPr>
        <w:t>Highways and Surface Water</w:t>
      </w:r>
      <w:r w:rsidRPr="00896DAC">
        <w:rPr>
          <w:rFonts w:ascii="Times New Roman" w:hAnsi="Times New Roman" w:cs="Times New Roman"/>
        </w:rPr>
        <w:t>.</w:t>
      </w:r>
    </w:p>
    <w:p w14:paraId="6752787C" w14:textId="258C00A7" w:rsidR="00B82D30" w:rsidRPr="00896DAC" w:rsidRDefault="00B82D30" w:rsidP="00896D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896DAC">
        <w:rPr>
          <w:rFonts w:ascii="Times New Roman" w:hAnsi="Times New Roman" w:cs="Times New Roman"/>
        </w:rPr>
        <w:t>The Parish Steward’s Issue Log</w:t>
      </w:r>
      <w:r w:rsidR="005C0817" w:rsidRPr="00896DAC">
        <w:rPr>
          <w:rFonts w:ascii="Times New Roman" w:hAnsi="Times New Roman" w:cs="Times New Roman"/>
        </w:rPr>
        <w:t>, Attachment 1,</w:t>
      </w:r>
      <w:r w:rsidRPr="00896DAC">
        <w:rPr>
          <w:rFonts w:ascii="Times New Roman" w:hAnsi="Times New Roman" w:cs="Times New Roman"/>
        </w:rPr>
        <w:t xml:space="preserve"> </w:t>
      </w:r>
      <w:proofErr w:type="gramStart"/>
      <w:r w:rsidRPr="00896DAC">
        <w:rPr>
          <w:rFonts w:ascii="Times New Roman" w:hAnsi="Times New Roman" w:cs="Times New Roman"/>
        </w:rPr>
        <w:t>was agreed</w:t>
      </w:r>
      <w:proofErr w:type="gramEnd"/>
    </w:p>
    <w:p w14:paraId="2DCC9B88" w14:textId="1353D82B" w:rsidR="00B82D30" w:rsidRPr="00896DAC" w:rsidRDefault="00B82D30" w:rsidP="00896D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96DAC">
        <w:rPr>
          <w:rFonts w:ascii="Times New Roman" w:hAnsi="Times New Roman" w:cs="Times New Roman"/>
          <w:b/>
        </w:rPr>
        <w:t>Local Transport</w:t>
      </w:r>
    </w:p>
    <w:p w14:paraId="1D776DC6" w14:textId="0163F030" w:rsidR="00B82D30" w:rsidRPr="00896DAC" w:rsidRDefault="00B82D30" w:rsidP="00896D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</w:rPr>
      </w:pPr>
      <w:r w:rsidRPr="00896DAC">
        <w:rPr>
          <w:rFonts w:ascii="Times New Roman" w:hAnsi="Times New Roman" w:cs="Times New Roman"/>
          <w:bCs/>
        </w:rPr>
        <w:t>Nothing to report.</w:t>
      </w:r>
    </w:p>
    <w:p w14:paraId="09BB15B5" w14:textId="42B161C6" w:rsidR="00B82D30" w:rsidRPr="00896DAC" w:rsidRDefault="00896DAC" w:rsidP="00896D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896DAC">
        <w:rPr>
          <w:rFonts w:ascii="Times New Roman" w:hAnsi="Times New Roman" w:cs="Times New Roman"/>
          <w:b/>
        </w:rPr>
        <w:t xml:space="preserve"> </w:t>
      </w:r>
      <w:r w:rsidR="00B82D30" w:rsidRPr="00896DAC">
        <w:rPr>
          <w:rFonts w:ascii="Times New Roman" w:hAnsi="Times New Roman" w:cs="Times New Roman"/>
          <w:b/>
        </w:rPr>
        <w:t xml:space="preserve"> Police Liaison and Neighbourhood Watch</w:t>
      </w:r>
    </w:p>
    <w:p w14:paraId="693C6CE2" w14:textId="6B11669A" w:rsidR="00B82D30" w:rsidRPr="00896DAC" w:rsidRDefault="00896DAC" w:rsidP="00896D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 w:rsidRPr="00896DAC">
        <w:rPr>
          <w:rFonts w:ascii="Times New Roman" w:hAnsi="Times New Roman" w:cs="Times New Roman"/>
        </w:rPr>
        <w:t xml:space="preserve"> </w:t>
      </w:r>
      <w:r w:rsidR="00357E78" w:rsidRPr="00896DAC">
        <w:rPr>
          <w:rFonts w:ascii="Times New Roman" w:hAnsi="Times New Roman" w:cs="Times New Roman"/>
        </w:rPr>
        <w:t>Nothing to report</w:t>
      </w:r>
    </w:p>
    <w:p w14:paraId="4E2A19C7" w14:textId="7E3DE2B1" w:rsidR="00B82D30" w:rsidRPr="00896DAC" w:rsidRDefault="00B82D30" w:rsidP="00896D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896DAC">
        <w:rPr>
          <w:rFonts w:ascii="Times New Roman" w:hAnsi="Times New Roman" w:cs="Times New Roman"/>
          <w:b/>
        </w:rPr>
        <w:t>Education</w:t>
      </w:r>
    </w:p>
    <w:p w14:paraId="402BD4EA" w14:textId="06D99E27" w:rsidR="00B82D30" w:rsidRPr="00896DAC" w:rsidRDefault="00A032A6" w:rsidP="00896D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It was noted that there are </w:t>
      </w:r>
      <w:proofErr w:type="gramStart"/>
      <w:r>
        <w:rPr>
          <w:rFonts w:ascii="Times New Roman" w:hAnsi="Times New Roman" w:cs="Times New Roman"/>
        </w:rPr>
        <w:t>31</w:t>
      </w:r>
      <w:proofErr w:type="gramEnd"/>
      <w:r>
        <w:rPr>
          <w:rFonts w:ascii="Times New Roman" w:hAnsi="Times New Roman" w:cs="Times New Roman"/>
        </w:rPr>
        <w:t xml:space="preserve"> children in the school this year</w:t>
      </w:r>
      <w:r w:rsidR="00B82D30" w:rsidRPr="00896DAC">
        <w:rPr>
          <w:rFonts w:ascii="Times New Roman" w:hAnsi="Times New Roman" w:cs="Times New Roman"/>
        </w:rPr>
        <w:t>.</w:t>
      </w:r>
    </w:p>
    <w:p w14:paraId="6C93E4E1" w14:textId="61DC20C6" w:rsidR="00B82D30" w:rsidRPr="00C22432" w:rsidRDefault="00B82D30" w:rsidP="00C224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2432">
        <w:rPr>
          <w:rFonts w:ascii="Times New Roman" w:hAnsi="Times New Roman" w:cs="Times New Roman"/>
          <w:b/>
        </w:rPr>
        <w:t>Environmental Matters</w:t>
      </w:r>
    </w:p>
    <w:p w14:paraId="73A346DE" w14:textId="6CDE00A9" w:rsidR="00B82D30" w:rsidRPr="00C22432" w:rsidRDefault="00A032A6" w:rsidP="00C22432">
      <w:pPr>
        <w:pStyle w:val="ListParagraph"/>
        <w:numPr>
          <w:ilvl w:val="2"/>
          <w:numId w:val="1"/>
        </w:numPr>
        <w:shd w:val="clear" w:color="auto" w:fill="FFFFFF"/>
        <w:rPr>
          <w:rFonts w:ascii="Times New Roman" w:hAnsi="Times New Roman" w:cs="Times New Roman"/>
          <w:color w:val="000000"/>
          <w:lang w:eastAsia="en-GB"/>
        </w:rPr>
      </w:pPr>
      <w:r>
        <w:rPr>
          <w:rFonts w:ascii="Times New Roman" w:hAnsi="Times New Roman" w:cs="Times New Roman"/>
          <w:color w:val="000000"/>
          <w:lang w:eastAsia="en-GB"/>
        </w:rPr>
        <w:t>Nothing to report.</w:t>
      </w:r>
    </w:p>
    <w:p w14:paraId="59E2A2BE" w14:textId="749374E1" w:rsidR="00B82D30" w:rsidRPr="00C22432" w:rsidRDefault="00C22432" w:rsidP="00C224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2432">
        <w:rPr>
          <w:rFonts w:ascii="Times New Roman" w:hAnsi="Times New Roman" w:cs="Times New Roman"/>
          <w:b/>
        </w:rPr>
        <w:t xml:space="preserve">  </w:t>
      </w:r>
      <w:r w:rsidR="00B82D30" w:rsidRPr="00C22432">
        <w:rPr>
          <w:rFonts w:ascii="Times New Roman" w:hAnsi="Times New Roman" w:cs="Times New Roman"/>
          <w:b/>
        </w:rPr>
        <w:t>Shalbourne Club.</w:t>
      </w:r>
    </w:p>
    <w:p w14:paraId="6647616C" w14:textId="1C4A20DE" w:rsidR="00B82D30" w:rsidRPr="00C22432" w:rsidRDefault="00A032A6" w:rsidP="00C2243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It </w:t>
      </w:r>
      <w:proofErr w:type="gramStart"/>
      <w:r>
        <w:rPr>
          <w:rFonts w:ascii="Times New Roman" w:hAnsi="Times New Roman" w:cs="Times New Roman"/>
          <w:bCs/>
        </w:rPr>
        <w:t>was reported</w:t>
      </w:r>
      <w:proofErr w:type="gramEnd"/>
      <w:r>
        <w:rPr>
          <w:rFonts w:ascii="Times New Roman" w:hAnsi="Times New Roman" w:cs="Times New Roman"/>
          <w:bCs/>
        </w:rPr>
        <w:t xml:space="preserve"> that the Car Show had been a success</w:t>
      </w:r>
      <w:r w:rsidR="00357E78" w:rsidRPr="00C22432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As the loans for building the pavilion had now </w:t>
      </w:r>
      <w:proofErr w:type="gramStart"/>
      <w:r>
        <w:rPr>
          <w:rFonts w:ascii="Times New Roman" w:hAnsi="Times New Roman" w:cs="Times New Roman"/>
          <w:bCs/>
        </w:rPr>
        <w:t>been paid</w:t>
      </w:r>
      <w:proofErr w:type="gramEnd"/>
      <w:r>
        <w:rPr>
          <w:rFonts w:ascii="Times New Roman" w:hAnsi="Times New Roman" w:cs="Times New Roman"/>
          <w:bCs/>
        </w:rPr>
        <w:t xml:space="preserve"> off, the Club had able to give donations to local charities.</w:t>
      </w:r>
    </w:p>
    <w:p w14:paraId="76A07DEA" w14:textId="3E71E206" w:rsidR="00B82D30" w:rsidRDefault="00C22432" w:rsidP="00F04A30">
      <w:pPr>
        <w:pStyle w:val="ListParagraph"/>
        <w:numPr>
          <w:ilvl w:val="0"/>
          <w:numId w:val="1"/>
        </w:numPr>
        <w:ind w:left="284"/>
        <w:rPr>
          <w:rFonts w:ascii="Times New Roman" w:hAnsi="Times New Roman" w:cs="Times New Roman"/>
          <w:b/>
        </w:rPr>
      </w:pPr>
      <w:r w:rsidRPr="00C22432">
        <w:rPr>
          <w:rFonts w:ascii="Times New Roman" w:hAnsi="Times New Roman" w:cs="Times New Roman"/>
          <w:b/>
        </w:rPr>
        <w:t>Finance</w:t>
      </w:r>
    </w:p>
    <w:p w14:paraId="12CB5BF9" w14:textId="327A9A4E" w:rsidR="00C22432" w:rsidRPr="000C4194" w:rsidRDefault="00C22432" w:rsidP="007419AF">
      <w:pPr>
        <w:pStyle w:val="ListParagraph"/>
        <w:numPr>
          <w:ilvl w:val="1"/>
          <w:numId w:val="1"/>
        </w:numPr>
        <w:rPr>
          <w:sz w:val="22"/>
          <w:szCs w:val="22"/>
        </w:rPr>
      </w:pPr>
      <w:bookmarkStart w:id="0" w:name="_Hlk72486535"/>
      <w:r w:rsidRPr="000C4194">
        <w:rPr>
          <w:sz w:val="22"/>
          <w:szCs w:val="22"/>
        </w:rPr>
        <w:t xml:space="preserve"> </w:t>
      </w:r>
      <w:r w:rsidR="003D1A9D" w:rsidRPr="000C4194">
        <w:rPr>
          <w:sz w:val="22"/>
          <w:szCs w:val="22"/>
        </w:rPr>
        <w:t xml:space="preserve">It was </w:t>
      </w:r>
      <w:r w:rsidR="00F541AC" w:rsidRPr="000C4194">
        <w:rPr>
          <w:sz w:val="22"/>
          <w:szCs w:val="22"/>
        </w:rPr>
        <w:t>proposed</w:t>
      </w:r>
      <w:r w:rsidR="003D1A9D" w:rsidRPr="000C4194">
        <w:rPr>
          <w:sz w:val="22"/>
          <w:szCs w:val="22"/>
        </w:rPr>
        <w:t xml:space="preserve">, </w:t>
      </w:r>
      <w:proofErr w:type="gramStart"/>
      <w:r w:rsidR="003D1A9D" w:rsidRPr="000C4194">
        <w:rPr>
          <w:sz w:val="22"/>
          <w:szCs w:val="22"/>
        </w:rPr>
        <w:t>seconded</w:t>
      </w:r>
      <w:proofErr w:type="gramEnd"/>
      <w:r w:rsidR="003D1A9D" w:rsidRPr="000C4194">
        <w:rPr>
          <w:sz w:val="22"/>
          <w:szCs w:val="22"/>
        </w:rPr>
        <w:t xml:space="preserve"> and agreed that the following </w:t>
      </w:r>
      <w:r w:rsidRPr="000C4194">
        <w:rPr>
          <w:sz w:val="22"/>
          <w:szCs w:val="22"/>
        </w:rPr>
        <w:t>payment</w:t>
      </w:r>
      <w:r w:rsidR="003D1A9D" w:rsidRPr="000C4194">
        <w:rPr>
          <w:sz w:val="22"/>
          <w:szCs w:val="22"/>
        </w:rPr>
        <w:t xml:space="preserve"> should be made</w:t>
      </w:r>
      <w:r w:rsidRPr="000C4194">
        <w:rPr>
          <w:sz w:val="22"/>
          <w:szCs w:val="22"/>
        </w:rPr>
        <w:t>:</w:t>
      </w:r>
    </w:p>
    <w:p w14:paraId="1E942D29" w14:textId="2E5FE8A2" w:rsidR="00C22432" w:rsidRPr="003D1A9D" w:rsidRDefault="000C4194" w:rsidP="00AB7B5C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Connect Craft for materials and equipment as required </w:t>
      </w:r>
      <w:r w:rsidR="00C22432" w:rsidRPr="003D1A9D">
        <w:rPr>
          <w:sz w:val="22"/>
          <w:szCs w:val="22"/>
        </w:rPr>
        <w:tab/>
        <w:t>£</w:t>
      </w:r>
      <w:r>
        <w:rPr>
          <w:sz w:val="22"/>
          <w:szCs w:val="22"/>
        </w:rPr>
        <w:t>400</w:t>
      </w:r>
      <w:r w:rsidR="00C22432" w:rsidRPr="003D1A9D">
        <w:rPr>
          <w:sz w:val="22"/>
          <w:szCs w:val="22"/>
        </w:rPr>
        <w:t>.00</w:t>
      </w:r>
    </w:p>
    <w:p w14:paraId="0837A798" w14:textId="7352C3DB" w:rsidR="00C22432" w:rsidRPr="00AB7B5C" w:rsidRDefault="00C22432" w:rsidP="00AB7B5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AB7B5C">
        <w:rPr>
          <w:sz w:val="22"/>
          <w:szCs w:val="22"/>
        </w:rPr>
        <w:t xml:space="preserve">To note the balances after the above, Attachment </w:t>
      </w:r>
      <w:r w:rsidR="00B85F5C">
        <w:rPr>
          <w:sz w:val="22"/>
          <w:szCs w:val="22"/>
        </w:rPr>
        <w:t>2</w:t>
      </w:r>
      <w:r w:rsidRPr="00AB7B5C">
        <w:rPr>
          <w:sz w:val="22"/>
          <w:szCs w:val="22"/>
        </w:rPr>
        <w:t>.</w:t>
      </w:r>
    </w:p>
    <w:p w14:paraId="5A2530EF" w14:textId="0EF23171" w:rsidR="00C22432" w:rsidRPr="00AB7B5C" w:rsidRDefault="000C4194" w:rsidP="00AB7B5C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It </w:t>
      </w:r>
      <w:proofErr w:type="gramStart"/>
      <w:r>
        <w:rPr>
          <w:sz w:val="22"/>
          <w:szCs w:val="22"/>
        </w:rPr>
        <w:t>was proposed</w:t>
      </w:r>
      <w:proofErr w:type="gramEnd"/>
      <w:r>
        <w:rPr>
          <w:sz w:val="22"/>
          <w:szCs w:val="22"/>
        </w:rPr>
        <w:t xml:space="preserve"> </w:t>
      </w:r>
      <w:r w:rsidR="009C369D">
        <w:rPr>
          <w:sz w:val="22"/>
          <w:szCs w:val="22"/>
        </w:rPr>
        <w:t>seconded</w:t>
      </w:r>
      <w:r>
        <w:rPr>
          <w:sz w:val="22"/>
          <w:szCs w:val="22"/>
        </w:rPr>
        <w:t xml:space="preserve"> and agreed that </w:t>
      </w:r>
      <w:r w:rsidR="009C369D">
        <w:rPr>
          <w:sz w:val="22"/>
          <w:szCs w:val="22"/>
        </w:rPr>
        <w:t>the</w:t>
      </w:r>
      <w:r>
        <w:rPr>
          <w:sz w:val="22"/>
          <w:szCs w:val="22"/>
        </w:rPr>
        <w:t xml:space="preserve"> Council should continue to use the central auditors.</w:t>
      </w:r>
    </w:p>
    <w:bookmarkEnd w:id="0"/>
    <w:p w14:paraId="5DC9DD10" w14:textId="77777777" w:rsidR="00C22432" w:rsidRPr="00C22432" w:rsidRDefault="00C22432" w:rsidP="00C22432">
      <w:pPr>
        <w:rPr>
          <w:rFonts w:ascii="Times New Roman" w:hAnsi="Times New Roman" w:cs="Times New Roman"/>
          <w:b/>
        </w:rPr>
      </w:pPr>
    </w:p>
    <w:p w14:paraId="6432FBF0" w14:textId="1C5D5083" w:rsidR="00C22432" w:rsidRPr="00C22432" w:rsidRDefault="00C22432" w:rsidP="00F04A30">
      <w:pPr>
        <w:pStyle w:val="ListParagraph"/>
        <w:numPr>
          <w:ilvl w:val="0"/>
          <w:numId w:val="1"/>
        </w:num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</w:t>
      </w:r>
      <w:r w:rsidRPr="004C1AF6">
        <w:rPr>
          <w:rFonts w:ascii="Times New Roman" w:hAnsi="Times New Roman" w:cs="Times New Roman"/>
          <w:b/>
        </w:rPr>
        <w:t>orrespondence and Any Other Business</w:t>
      </w:r>
    </w:p>
    <w:p w14:paraId="01B8373B" w14:textId="7745DD2F" w:rsidR="00B82D30" w:rsidRPr="000C4194" w:rsidRDefault="000C4194" w:rsidP="00C224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It </w:t>
      </w:r>
      <w:proofErr w:type="gramStart"/>
      <w:r>
        <w:rPr>
          <w:rFonts w:ascii="Times New Roman" w:hAnsi="Times New Roman" w:cs="Times New Roman"/>
          <w:bCs/>
        </w:rPr>
        <w:t>was noted</w:t>
      </w:r>
      <w:proofErr w:type="gramEnd"/>
      <w:r>
        <w:rPr>
          <w:rFonts w:ascii="Times New Roman" w:hAnsi="Times New Roman" w:cs="Times New Roman"/>
          <w:bCs/>
        </w:rPr>
        <w:t xml:space="preserve"> that there was a report of an obstruction of the </w:t>
      </w:r>
      <w:r w:rsidR="009C369D">
        <w:rPr>
          <w:rFonts w:ascii="Times New Roman" w:hAnsi="Times New Roman" w:cs="Times New Roman"/>
          <w:bCs/>
        </w:rPr>
        <w:t>bridleway</w:t>
      </w:r>
      <w:r>
        <w:rPr>
          <w:rFonts w:ascii="Times New Roman" w:hAnsi="Times New Roman" w:cs="Times New Roman"/>
          <w:bCs/>
        </w:rPr>
        <w:t xml:space="preserve"> at Manor Farm. Nicola Tait undertook to investigate</w:t>
      </w:r>
      <w:r w:rsidR="00486E1E">
        <w:rPr>
          <w:rFonts w:ascii="Times New Roman" w:hAnsi="Times New Roman" w:cs="Times New Roman"/>
          <w:bCs/>
        </w:rPr>
        <w:t>.</w:t>
      </w:r>
    </w:p>
    <w:p w14:paraId="07018320" w14:textId="69F79239" w:rsidR="000C4194" w:rsidRPr="00E43A71" w:rsidRDefault="000C4194" w:rsidP="00C224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It </w:t>
      </w:r>
      <w:proofErr w:type="gramStart"/>
      <w:r>
        <w:rPr>
          <w:rFonts w:ascii="Times New Roman" w:hAnsi="Times New Roman" w:cs="Times New Roman"/>
          <w:bCs/>
        </w:rPr>
        <w:t>was noted</w:t>
      </w:r>
      <w:proofErr w:type="gramEnd"/>
      <w:r>
        <w:rPr>
          <w:rFonts w:ascii="Times New Roman" w:hAnsi="Times New Roman" w:cs="Times New Roman"/>
          <w:bCs/>
        </w:rPr>
        <w:t xml:space="preserve"> that there was concern at the speed of a tractor through the village</w:t>
      </w:r>
      <w:r w:rsidR="00E43A71">
        <w:rPr>
          <w:rFonts w:ascii="Times New Roman" w:hAnsi="Times New Roman" w:cs="Times New Roman"/>
          <w:bCs/>
        </w:rPr>
        <w:t>. Bob Walker undertook to discuss.</w:t>
      </w:r>
    </w:p>
    <w:p w14:paraId="59B178BC" w14:textId="44879632" w:rsidR="00E43A71" w:rsidRPr="00C22432" w:rsidRDefault="00E43A71" w:rsidP="00C224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Concern </w:t>
      </w:r>
      <w:proofErr w:type="gramStart"/>
      <w:r>
        <w:rPr>
          <w:rFonts w:ascii="Times New Roman" w:hAnsi="Times New Roman" w:cs="Times New Roman"/>
          <w:bCs/>
        </w:rPr>
        <w:t>was expressed</w:t>
      </w:r>
      <w:proofErr w:type="gramEnd"/>
      <w:r>
        <w:rPr>
          <w:rFonts w:ascii="Times New Roman" w:hAnsi="Times New Roman" w:cs="Times New Roman"/>
          <w:bCs/>
        </w:rPr>
        <w:t xml:space="preserve"> the firework display and </w:t>
      </w:r>
      <w:r w:rsidR="009C369D">
        <w:rPr>
          <w:rFonts w:ascii="Times New Roman" w:hAnsi="Times New Roman" w:cs="Times New Roman"/>
          <w:bCs/>
        </w:rPr>
        <w:t>bonfire</w:t>
      </w:r>
      <w:r>
        <w:rPr>
          <w:rFonts w:ascii="Times New Roman" w:hAnsi="Times New Roman" w:cs="Times New Roman"/>
          <w:bCs/>
        </w:rPr>
        <w:t xml:space="preserve"> had been cancelled. The Shalbourne Club had outlined the circumstances which had made this decision inevitable.</w:t>
      </w:r>
    </w:p>
    <w:p w14:paraId="06333F0A" w14:textId="47B72727" w:rsidR="00B82D30" w:rsidRPr="00A803EC" w:rsidRDefault="00B82D30" w:rsidP="00B82D30">
      <w:pPr>
        <w:rPr>
          <w:rFonts w:ascii="Times New Roman" w:hAnsi="Times New Roman" w:cs="Times New Roman"/>
        </w:rPr>
      </w:pPr>
      <w:r w:rsidRPr="004C1AF6">
        <w:rPr>
          <w:rFonts w:ascii="Times New Roman" w:hAnsi="Times New Roman" w:cs="Times New Roman"/>
        </w:rPr>
        <w:lastRenderedPageBreak/>
        <w:t>The meeting closed at 8.</w:t>
      </w:r>
      <w:r w:rsidR="009C369D">
        <w:rPr>
          <w:rFonts w:ascii="Times New Roman" w:hAnsi="Times New Roman" w:cs="Times New Roman"/>
        </w:rPr>
        <w:t>20</w:t>
      </w:r>
      <w:r w:rsidRPr="004C1AF6">
        <w:rPr>
          <w:rFonts w:ascii="Times New Roman" w:hAnsi="Times New Roman" w:cs="Times New Roman"/>
        </w:rPr>
        <w:t xml:space="preserve">pm. The next meeting will </w:t>
      </w:r>
      <w:proofErr w:type="gramStart"/>
      <w:r w:rsidRPr="004C1AF6">
        <w:rPr>
          <w:rFonts w:ascii="Times New Roman" w:hAnsi="Times New Roman" w:cs="Times New Roman"/>
        </w:rPr>
        <w:t>be held</w:t>
      </w:r>
      <w:proofErr w:type="gramEnd"/>
      <w:r w:rsidRPr="004C1AF6">
        <w:rPr>
          <w:rFonts w:ascii="Times New Roman" w:hAnsi="Times New Roman" w:cs="Times New Roman"/>
        </w:rPr>
        <w:t xml:space="preserve"> on </w:t>
      </w:r>
      <w:r w:rsidRPr="001E4EE8">
        <w:rPr>
          <w:rFonts w:ascii="Times New Roman" w:hAnsi="Times New Roman" w:cs="Times New Roman"/>
        </w:rPr>
        <w:t xml:space="preserve">Thursday </w:t>
      </w:r>
      <w:r w:rsidR="00AC3D7A">
        <w:rPr>
          <w:rFonts w:ascii="Times New Roman" w:hAnsi="Times New Roman" w:cs="Times New Roman"/>
        </w:rPr>
        <w:t>24 November</w:t>
      </w:r>
      <w:r w:rsidR="00B85F5C" w:rsidRPr="00A803EC">
        <w:rPr>
          <w:rFonts w:ascii="Times New Roman" w:hAnsi="Times New Roman" w:cs="Times New Roman"/>
        </w:rPr>
        <w:t xml:space="preserve"> 2022.</w:t>
      </w:r>
    </w:p>
    <w:p w14:paraId="2BB0E9E6" w14:textId="456465CE" w:rsidR="00E97CC6" w:rsidRDefault="00E97CC6" w:rsidP="00B82D30">
      <w:pPr>
        <w:rPr>
          <w:rFonts w:ascii="Times New Roman" w:hAnsi="Times New Roman" w:cs="Times New Roman"/>
        </w:rPr>
      </w:pPr>
    </w:p>
    <w:p w14:paraId="7F381813" w14:textId="77777777" w:rsidR="00B85F5C" w:rsidRDefault="00E97CC6" w:rsidP="00B721F6">
      <w:pPr>
        <w:jc w:val="center"/>
        <w:rPr>
          <w:rFonts w:ascii="Times New Roman" w:hAnsi="Times New Roman" w:cs="Times New Roman"/>
        </w:rPr>
        <w:sectPr w:rsidR="00B85F5C" w:rsidSect="00014787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14:paraId="5C59A7C6" w14:textId="6E029713" w:rsidR="00B721F6" w:rsidRDefault="00B721F6" w:rsidP="00B721F6">
      <w:pPr>
        <w:jc w:val="center"/>
        <w:rPr>
          <w:b/>
        </w:rPr>
      </w:pPr>
      <w:r w:rsidRPr="00E9265F">
        <w:rPr>
          <w:b/>
        </w:rPr>
        <w:lastRenderedPageBreak/>
        <w:t xml:space="preserve">ATTACHMENT </w:t>
      </w:r>
      <w:r>
        <w:rPr>
          <w:b/>
        </w:rPr>
        <w:t>1</w:t>
      </w:r>
    </w:p>
    <w:p w14:paraId="19E38F5F" w14:textId="77777777" w:rsidR="00B721F6" w:rsidRDefault="00B721F6" w:rsidP="00B721F6">
      <w:pPr>
        <w:jc w:val="center"/>
        <w:rPr>
          <w:b/>
        </w:rPr>
      </w:pPr>
    </w:p>
    <w:p w14:paraId="49FFF977" w14:textId="77777777" w:rsidR="00B721F6" w:rsidRPr="00E9265F" w:rsidRDefault="00B721F6" w:rsidP="00B721F6">
      <w:pPr>
        <w:jc w:val="center"/>
        <w:rPr>
          <w:b/>
        </w:rPr>
      </w:pPr>
    </w:p>
    <w:p w14:paraId="1AF79D8A" w14:textId="77777777" w:rsidR="00357E78" w:rsidRDefault="00357E78" w:rsidP="00357E78">
      <w:pPr>
        <w:jc w:val="center"/>
        <w:rPr>
          <w:bCs/>
        </w:rPr>
      </w:pPr>
      <w:r w:rsidRPr="00586511">
        <w:rPr>
          <w:noProof/>
        </w:rPr>
        <w:drawing>
          <wp:inline distT="0" distB="0" distL="0" distR="0" wp14:anchorId="0C422EB7" wp14:editId="6206CB8A">
            <wp:extent cx="7156800" cy="46908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800" cy="46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2A4E4" w14:textId="77777777" w:rsidR="00B85F5C" w:rsidRDefault="00B85F5C" w:rsidP="00357E78">
      <w:pPr>
        <w:rPr>
          <w:bCs/>
        </w:rPr>
        <w:sectPr w:rsidR="00B85F5C" w:rsidSect="00B85F5C">
          <w:pgSz w:w="16840" w:h="11900" w:orient="landscape"/>
          <w:pgMar w:top="1797" w:right="1440" w:bottom="1797" w:left="1440" w:header="708" w:footer="708" w:gutter="0"/>
          <w:cols w:space="708"/>
          <w:docGrid w:linePitch="360"/>
        </w:sectPr>
      </w:pPr>
    </w:p>
    <w:p w14:paraId="4021D6D8" w14:textId="77777777" w:rsidR="00AC3D7A" w:rsidRDefault="00AC3D7A" w:rsidP="00AC3D7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ATTACHMENT 2 </w:t>
      </w:r>
    </w:p>
    <w:p w14:paraId="6D3BF615" w14:textId="305C66C3" w:rsidR="00AC3D7A" w:rsidRDefault="00AC3D7A" w:rsidP="00AC3D7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Balances after meeting</w:t>
      </w:r>
    </w:p>
    <w:p w14:paraId="0590978A" w14:textId="77777777" w:rsidR="00AC3D7A" w:rsidRPr="0057619C" w:rsidRDefault="00AC3D7A" w:rsidP="00AC3D7A">
      <w:pPr>
        <w:pStyle w:val="ListParagraph"/>
        <w:numPr>
          <w:ilvl w:val="0"/>
          <w:numId w:val="3"/>
        </w:numPr>
        <w:rPr>
          <w:b/>
          <w:sz w:val="22"/>
          <w:szCs w:val="22"/>
          <w:u w:val="single"/>
        </w:rPr>
      </w:pPr>
      <w:r w:rsidRPr="0057619C">
        <w:rPr>
          <w:b/>
          <w:sz w:val="22"/>
          <w:szCs w:val="22"/>
          <w:u w:val="single"/>
        </w:rPr>
        <w:t>Current Account</w:t>
      </w:r>
    </w:p>
    <w:p w14:paraId="17122B3A" w14:textId="77777777" w:rsidR="00AC3D7A" w:rsidRDefault="00AC3D7A" w:rsidP="00AC3D7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</w:p>
    <w:p w14:paraId="2F111C59" w14:textId="77777777" w:rsidR="00AC3D7A" w:rsidRDefault="00AC3D7A" w:rsidP="00AC3D7A">
      <w:pPr>
        <w:ind w:left="4320" w:firstLine="720"/>
        <w:rPr>
          <w:sz w:val="22"/>
          <w:szCs w:val="22"/>
        </w:rPr>
      </w:pPr>
      <w:r>
        <w:rPr>
          <w:sz w:val="22"/>
          <w:szCs w:val="22"/>
        </w:rPr>
        <w:t xml:space="preserve">Payment           Receipt    Balance </w:t>
      </w:r>
    </w:p>
    <w:p w14:paraId="3E7958BA" w14:textId="77777777" w:rsidR="00AC3D7A" w:rsidRDefault="00AC3D7A" w:rsidP="00AC3D7A">
      <w:pPr>
        <w:rPr>
          <w:sz w:val="20"/>
          <w:szCs w:val="20"/>
          <w:lang w:eastAsia="en-GB"/>
        </w:rPr>
      </w:pPr>
      <w:r>
        <w:fldChar w:fldCharType="begin"/>
      </w:r>
      <w:r>
        <w:instrText xml:space="preserve"> LINK Excel.Sheet.12 "C:\\Users\\Mikel\\Desktop\\TRANSFER\\Mike Lockhart\\Documents\\Personal\\PC\\Accounts 21,22\\work book 21,22.xlsx" Sheet1!R152C2:R159C6 \a \f 4 \h </w:instrText>
      </w:r>
      <w:r>
        <w:fldChar w:fldCharType="separate"/>
      </w:r>
    </w:p>
    <w:p w14:paraId="504D9B9B" w14:textId="77777777" w:rsidR="00AC3D7A" w:rsidRDefault="00AC3D7A" w:rsidP="00AC3D7A">
      <w:pPr>
        <w:rPr>
          <w:sz w:val="20"/>
          <w:szCs w:val="20"/>
          <w:lang w:eastAsia="en-GB"/>
        </w:rPr>
      </w:pPr>
      <w:r>
        <w:fldChar w:fldCharType="end"/>
      </w:r>
      <w:r>
        <w:fldChar w:fldCharType="begin"/>
      </w:r>
      <w:r>
        <w:instrText xml:space="preserve"> LINK Excel.Sheet.12 "C:\\Users\\Mike Lockhart\\Documents\\Personal\\Personal\\PC\\Accounts 22,23\\Cash book 22,23.xlsx" Sheet1!R192C3:R197C7 \a \f 4 \h </w:instrText>
      </w:r>
      <w:r>
        <w:fldChar w:fldCharType="separate"/>
      </w:r>
    </w:p>
    <w:p w14:paraId="4C576073" w14:textId="77777777" w:rsidR="00AC3D7A" w:rsidRDefault="00AC3D7A" w:rsidP="00AC3D7A">
      <w:pPr>
        <w:rPr>
          <w:sz w:val="20"/>
          <w:szCs w:val="20"/>
          <w:lang w:eastAsia="en-GB"/>
        </w:rPr>
      </w:pPr>
      <w:r>
        <w:fldChar w:fldCharType="end"/>
      </w:r>
      <w:r>
        <w:fldChar w:fldCharType="begin"/>
      </w:r>
      <w:r>
        <w:instrText xml:space="preserve"> LINK Excel.Sheet.12 "C:\\Users\\Mike Lockhart\\Documents\\Personal\\Personal\\PC\\Accounts 22,23\\Copy of Copy of Cash book 22,23 v2.xlsx" Sheet1!R200C3:R202C7 \a \f 4 \h </w:instrText>
      </w:r>
      <w:r>
        <w:fldChar w:fldCharType="separate"/>
      </w:r>
    </w:p>
    <w:p w14:paraId="456CB4E2" w14:textId="77777777" w:rsidR="009C369D" w:rsidRDefault="00AC3D7A" w:rsidP="00AC3D7A">
      <w:r>
        <w:fldChar w:fldCharType="end"/>
      </w:r>
    </w:p>
    <w:tbl>
      <w:tblPr>
        <w:tblW w:w="8340" w:type="dxa"/>
        <w:tblLook w:val="04A0" w:firstRow="1" w:lastRow="0" w:firstColumn="1" w:lastColumn="0" w:noHBand="0" w:noVBand="1"/>
      </w:tblPr>
      <w:tblGrid>
        <w:gridCol w:w="1456"/>
        <w:gridCol w:w="3796"/>
        <w:gridCol w:w="1016"/>
        <w:gridCol w:w="976"/>
        <w:gridCol w:w="1096"/>
      </w:tblGrid>
      <w:tr w:rsidR="009C369D" w:rsidRPr="009C369D" w14:paraId="4B8159EA" w14:textId="77777777" w:rsidTr="009C369D">
        <w:trPr>
          <w:trHeight w:val="312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120C" w14:textId="77777777" w:rsidR="009C369D" w:rsidRPr="009C369D" w:rsidRDefault="009C369D" w:rsidP="009C369D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4F4A" w14:textId="77777777" w:rsidR="009C369D" w:rsidRPr="009C369D" w:rsidRDefault="009C369D" w:rsidP="009C369D">
            <w:pP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en-GB" w:eastAsia="en-GB"/>
              </w:rPr>
            </w:pPr>
            <w:r w:rsidRPr="009C369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en-GB" w:eastAsia="en-GB"/>
              </w:rPr>
              <w:t>Balance after meeting 21 July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D0AD" w14:textId="77777777" w:rsidR="009C369D" w:rsidRPr="009C369D" w:rsidRDefault="009C369D" w:rsidP="009C369D">
            <w:pP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en-GB"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745B" w14:textId="77777777" w:rsidR="009C369D" w:rsidRPr="009C369D" w:rsidRDefault="009C369D" w:rsidP="009C36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BC66" w14:textId="77777777" w:rsidR="009C369D" w:rsidRPr="009C369D" w:rsidRDefault="009C369D" w:rsidP="009C369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C36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20270.42</w:t>
            </w:r>
          </w:p>
        </w:tc>
      </w:tr>
      <w:tr w:rsidR="009C369D" w:rsidRPr="009C369D" w14:paraId="2FDAA13C" w14:textId="77777777" w:rsidTr="009C369D">
        <w:trPr>
          <w:trHeight w:val="312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3D13" w14:textId="77777777" w:rsidR="009C369D" w:rsidRPr="009C369D" w:rsidRDefault="009C369D" w:rsidP="009C369D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C369D">
              <w:rPr>
                <w:rFonts w:ascii="Calibri" w:eastAsia="Times New Roman" w:hAnsi="Calibri" w:cs="Calibri"/>
                <w:color w:val="000000"/>
                <w:lang w:val="en-GB" w:eastAsia="en-GB"/>
              </w:rPr>
              <w:t>22-Sep-22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DE4A" w14:textId="77777777" w:rsidR="009C369D" w:rsidRPr="009C369D" w:rsidRDefault="009C369D" w:rsidP="009C369D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C369D">
              <w:rPr>
                <w:rFonts w:ascii="Calibri" w:eastAsia="Times New Roman" w:hAnsi="Calibri" w:cs="Calibri"/>
                <w:color w:val="000000"/>
                <w:lang w:val="en-GB" w:eastAsia="en-GB"/>
              </w:rPr>
              <w:t>Grant for Shalbourne Crafting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954C" w14:textId="77777777" w:rsidR="009C369D" w:rsidRPr="009C369D" w:rsidRDefault="009C369D" w:rsidP="009C369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C36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6B56" w14:textId="77777777" w:rsidR="009C369D" w:rsidRPr="009C369D" w:rsidRDefault="009C369D" w:rsidP="009C369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9D48" w14:textId="77777777" w:rsidR="009C369D" w:rsidRPr="009C369D" w:rsidRDefault="009C369D" w:rsidP="009C369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C369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19870.42</w:t>
            </w:r>
          </w:p>
        </w:tc>
      </w:tr>
      <w:tr w:rsidR="009C369D" w:rsidRPr="009C369D" w14:paraId="1D7E44E7" w14:textId="77777777" w:rsidTr="009C369D">
        <w:trPr>
          <w:trHeight w:val="312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389C" w14:textId="77777777" w:rsidR="009C369D" w:rsidRPr="009C369D" w:rsidRDefault="009C369D" w:rsidP="009C369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B341" w14:textId="77777777" w:rsidR="009C369D" w:rsidRPr="009C369D" w:rsidRDefault="009C369D" w:rsidP="009C369D">
            <w:pP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en-GB" w:eastAsia="en-GB"/>
              </w:rPr>
            </w:pPr>
            <w:r w:rsidRPr="009C369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en-GB" w:eastAsia="en-GB"/>
              </w:rPr>
              <w:t>Balance after meeting 22 Sept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A4C0" w14:textId="77777777" w:rsidR="009C369D" w:rsidRPr="009C369D" w:rsidRDefault="009C369D" w:rsidP="009C369D">
            <w:pP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en-GB"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0EF3" w14:textId="77777777" w:rsidR="009C369D" w:rsidRPr="009C369D" w:rsidRDefault="009C369D" w:rsidP="009C369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58C5" w14:textId="77777777" w:rsidR="009C369D" w:rsidRPr="009C369D" w:rsidRDefault="009C369D" w:rsidP="009C369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C36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19870.42</w:t>
            </w:r>
          </w:p>
        </w:tc>
      </w:tr>
    </w:tbl>
    <w:p w14:paraId="64AFFEE8" w14:textId="74679930" w:rsidR="00AC3D7A" w:rsidRDefault="00AC3D7A" w:rsidP="00AC3D7A">
      <w:pPr>
        <w:rPr>
          <w:sz w:val="20"/>
          <w:szCs w:val="20"/>
          <w:lang w:eastAsia="en-GB"/>
        </w:rPr>
      </w:pPr>
      <w:r>
        <w:fldChar w:fldCharType="begin"/>
      </w:r>
      <w:r>
        <w:instrText xml:space="preserve"> LINK Excel.Sheet.12 "C:\\Users\\Mike Lockhart\\Documents\\Personal\\Personal\\PC\\Accounts 22,23\\Copy of Cash book 22,23 v1.xlsx" Sheet1!R192C3:R200C7 \a \f 4 \h </w:instrText>
      </w:r>
      <w:r>
        <w:fldChar w:fldCharType="separate"/>
      </w:r>
    </w:p>
    <w:p w14:paraId="4ED2FDAC" w14:textId="77777777" w:rsidR="00AC3D7A" w:rsidRDefault="00AC3D7A" w:rsidP="00AC3D7A">
      <w:pPr>
        <w:rPr>
          <w:sz w:val="20"/>
          <w:szCs w:val="20"/>
          <w:lang w:eastAsia="en-GB"/>
        </w:rPr>
      </w:pPr>
      <w:r>
        <w:fldChar w:fldCharType="end"/>
      </w:r>
      <w:r>
        <w:fldChar w:fldCharType="begin"/>
      </w:r>
      <w:r>
        <w:instrText xml:space="preserve"> LINK Excel.Sheet.12 "C:\\Users\\Mikel\\Desktop\\TRANSFER\\Mike Lockhart\\Documents\\Personal\\PC\\Accounts 21,22\\Copy of work book 21,22 v2.xlsx" Sheet1!R152C2:R160C6 \a \f 4 \h </w:instrText>
      </w:r>
      <w:r>
        <w:fldChar w:fldCharType="separate"/>
      </w:r>
    </w:p>
    <w:p w14:paraId="0F5A7ED6" w14:textId="77777777" w:rsidR="00AC3D7A" w:rsidRDefault="00AC3D7A" w:rsidP="00AC3D7A">
      <w:pPr>
        <w:rPr>
          <w:sz w:val="20"/>
          <w:szCs w:val="20"/>
          <w:lang w:eastAsia="en-GB"/>
        </w:rPr>
      </w:pPr>
      <w:r>
        <w:fldChar w:fldCharType="end"/>
      </w:r>
      <w:r w:rsidRPr="001161C5">
        <w:t xml:space="preserve"> </w:t>
      </w:r>
      <w:r>
        <w:rPr>
          <w:noProof/>
          <w:lang w:eastAsia="en-GB"/>
        </w:rPr>
        <w:fldChar w:fldCharType="begin"/>
      </w:r>
      <w:r>
        <w:rPr>
          <w:noProof/>
          <w:lang w:eastAsia="en-GB"/>
        </w:rPr>
        <w:instrText xml:space="preserve"> LINK Excel.Sheet.12 "C:\\Users\\Mikel\\Desktop\\TRANSFER\\Mike Lockhart\\Documents\\Personal\\PC\\Accounts 20,21\\Copy of Copy of work book 20,21 v3.xlsx" Sheet1!R144C2:R147C6 \a \f 4 \h </w:instrText>
      </w:r>
      <w:r>
        <w:rPr>
          <w:noProof/>
          <w:lang w:eastAsia="en-GB"/>
        </w:rPr>
        <w:fldChar w:fldCharType="separate"/>
      </w:r>
    </w:p>
    <w:p w14:paraId="69BD07E0" w14:textId="3396FE4E" w:rsidR="00AC3D7A" w:rsidRDefault="00AC3D7A" w:rsidP="00AC3D7A">
      <w:pPr>
        <w:rPr>
          <w:b/>
          <w:sz w:val="22"/>
          <w:szCs w:val="22"/>
          <w:u w:val="single"/>
        </w:rPr>
      </w:pPr>
      <w:r>
        <w:rPr>
          <w:noProof/>
          <w:lang w:eastAsia="en-GB"/>
        </w:rPr>
        <w:fldChar w:fldCharType="end"/>
      </w:r>
      <w:r w:rsidRPr="002102A6">
        <w:t xml:space="preserve"> </w:t>
      </w:r>
      <w:r>
        <w:rPr>
          <w:noProof/>
          <w:lang w:eastAsia="en-GB"/>
        </w:rPr>
        <w:tab/>
      </w:r>
    </w:p>
    <w:p w14:paraId="13E3FB3D" w14:textId="77777777" w:rsidR="00AC3D7A" w:rsidRDefault="00AC3D7A" w:rsidP="00AC3D7A">
      <w:pPr>
        <w:pStyle w:val="ListParagraph"/>
        <w:numPr>
          <w:ilvl w:val="0"/>
          <w:numId w:val="3"/>
        </w:numPr>
        <w:rPr>
          <w:b/>
          <w:sz w:val="22"/>
          <w:szCs w:val="22"/>
          <w:u w:val="single"/>
        </w:rPr>
      </w:pPr>
      <w:r w:rsidRPr="0057619C">
        <w:rPr>
          <w:b/>
          <w:sz w:val="22"/>
          <w:szCs w:val="22"/>
          <w:u w:val="single"/>
        </w:rPr>
        <w:t xml:space="preserve"> Deposit Account</w:t>
      </w:r>
    </w:p>
    <w:p w14:paraId="2C2A04FD" w14:textId="77777777" w:rsidR="00AC3D7A" w:rsidRPr="00165434" w:rsidRDefault="00AC3D7A" w:rsidP="00AC3D7A">
      <w:pPr>
        <w:ind w:left="50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Payment      Receipt     Balance</w:t>
      </w:r>
    </w:p>
    <w:p w14:paraId="630E2FBB" w14:textId="77777777" w:rsidR="00AC3D7A" w:rsidRDefault="00AC3D7A" w:rsidP="00AC3D7A"/>
    <w:tbl>
      <w:tblPr>
        <w:tblW w:w="8340" w:type="dxa"/>
        <w:tblLook w:val="04A0" w:firstRow="1" w:lastRow="0" w:firstColumn="1" w:lastColumn="0" w:noHBand="0" w:noVBand="1"/>
      </w:tblPr>
      <w:tblGrid>
        <w:gridCol w:w="1456"/>
        <w:gridCol w:w="3796"/>
        <w:gridCol w:w="1016"/>
        <w:gridCol w:w="976"/>
        <w:gridCol w:w="1096"/>
      </w:tblGrid>
      <w:tr w:rsidR="00AC3D7A" w14:paraId="6A962977" w14:textId="77777777" w:rsidTr="00057325">
        <w:trPr>
          <w:trHeight w:val="288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0043" w14:textId="77777777" w:rsidR="00AC3D7A" w:rsidRDefault="00AC3D7A" w:rsidP="000573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29-Jul-22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D052" w14:textId="77777777" w:rsidR="00AC3D7A" w:rsidRDefault="00AC3D7A" w:rsidP="000573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Interest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CCA7" w14:textId="77777777" w:rsidR="00AC3D7A" w:rsidRDefault="00AC3D7A" w:rsidP="000573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0DF7" w14:textId="77777777" w:rsidR="00AC3D7A" w:rsidRDefault="00AC3D7A" w:rsidP="000573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9AC3" w14:textId="77777777" w:rsidR="00AC3D7A" w:rsidRDefault="00AC3D7A" w:rsidP="000573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2584.55</w:t>
            </w:r>
          </w:p>
        </w:tc>
      </w:tr>
      <w:tr w:rsidR="00AC3D7A" w14:paraId="1F7F28E5" w14:textId="77777777" w:rsidTr="00057325">
        <w:trPr>
          <w:trHeight w:val="288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B963" w14:textId="77777777" w:rsidR="00AC3D7A" w:rsidRDefault="00AC3D7A" w:rsidP="000573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31-Aug-22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C7CF" w14:textId="77777777" w:rsidR="00AC3D7A" w:rsidRDefault="00AC3D7A" w:rsidP="000573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Interest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168E" w14:textId="77777777" w:rsidR="00AC3D7A" w:rsidRDefault="00AC3D7A" w:rsidP="000573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34ED" w14:textId="77777777" w:rsidR="00AC3D7A" w:rsidRDefault="00AC3D7A" w:rsidP="000573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654D" w14:textId="77777777" w:rsidR="00AC3D7A" w:rsidRDefault="00AC3D7A" w:rsidP="000573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2584.78</w:t>
            </w:r>
          </w:p>
        </w:tc>
      </w:tr>
    </w:tbl>
    <w:p w14:paraId="6C509EA6" w14:textId="77777777" w:rsidR="00AC3D7A" w:rsidRDefault="00AC3D7A" w:rsidP="00AC3D7A">
      <w:pPr>
        <w:rPr>
          <w:sz w:val="20"/>
          <w:szCs w:val="20"/>
          <w:lang w:eastAsia="en-GB"/>
        </w:rPr>
      </w:pPr>
      <w:r>
        <w:fldChar w:fldCharType="begin"/>
      </w:r>
      <w:r>
        <w:instrText xml:space="preserve"> LINK Excel.Sheet.12 "C:\\Users\\Mike Lockhart\\Documents\\Personal\\Personal\\PC\\Accounts 22,23\\Cash book 22,23.xlsx" Sheet1!R301C3:R302C7 \a \f 4 \h </w:instrText>
      </w:r>
      <w:r>
        <w:fldChar w:fldCharType="separate"/>
      </w:r>
    </w:p>
    <w:p w14:paraId="6BE32EC1" w14:textId="77777777" w:rsidR="00AC3D7A" w:rsidRDefault="00AC3D7A" w:rsidP="00AC3D7A">
      <w:pPr>
        <w:rPr>
          <w:sz w:val="22"/>
          <w:szCs w:val="22"/>
        </w:rPr>
      </w:pPr>
      <w:r>
        <w:rPr>
          <w:sz w:val="22"/>
          <w:szCs w:val="22"/>
        </w:rPr>
        <w:fldChar w:fldCharType="end"/>
      </w:r>
    </w:p>
    <w:p w14:paraId="0585840C" w14:textId="77777777" w:rsidR="00AC3D7A" w:rsidRDefault="00AC3D7A" w:rsidP="00AC3D7A">
      <w:pPr>
        <w:rPr>
          <w:sz w:val="22"/>
          <w:szCs w:val="22"/>
        </w:rPr>
      </w:pPr>
    </w:p>
    <w:p w14:paraId="6E27836B" w14:textId="77777777" w:rsidR="00AC3D7A" w:rsidRPr="0057619C" w:rsidRDefault="00AC3D7A" w:rsidP="00AC3D7A">
      <w:pPr>
        <w:pStyle w:val="ListParagraph"/>
        <w:numPr>
          <w:ilvl w:val="0"/>
          <w:numId w:val="3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CIL</w:t>
      </w:r>
      <w:r w:rsidRPr="0057619C">
        <w:rPr>
          <w:b/>
          <w:bCs/>
          <w:sz w:val="22"/>
          <w:szCs w:val="22"/>
          <w:u w:val="single"/>
        </w:rPr>
        <w:t xml:space="preserve"> Account</w:t>
      </w:r>
    </w:p>
    <w:p w14:paraId="7CE98F83" w14:textId="77777777" w:rsidR="00AC3D7A" w:rsidRPr="00A5303B" w:rsidRDefault="00AC3D7A" w:rsidP="00AC3D7A">
      <w:pPr>
        <w:rPr>
          <w:bCs/>
          <w:sz w:val="22"/>
          <w:szCs w:val="22"/>
        </w:rPr>
      </w:pPr>
      <w:r w:rsidRPr="00A5303B">
        <w:rPr>
          <w:bCs/>
          <w:sz w:val="22"/>
          <w:szCs w:val="22"/>
        </w:rPr>
        <w:t>Opening Balance</w:t>
      </w:r>
      <w:r w:rsidRPr="00A5303B">
        <w:rPr>
          <w:bCs/>
          <w:sz w:val="22"/>
          <w:szCs w:val="22"/>
        </w:rPr>
        <w:tab/>
      </w:r>
      <w:r w:rsidRPr="00A5303B">
        <w:rPr>
          <w:bCs/>
          <w:sz w:val="22"/>
          <w:szCs w:val="22"/>
        </w:rPr>
        <w:tab/>
      </w:r>
      <w:r w:rsidRPr="00A5303B">
        <w:rPr>
          <w:bCs/>
          <w:sz w:val="22"/>
          <w:szCs w:val="22"/>
        </w:rPr>
        <w:tab/>
      </w:r>
      <w:r w:rsidRPr="00A5303B">
        <w:rPr>
          <w:bCs/>
          <w:sz w:val="22"/>
          <w:szCs w:val="22"/>
        </w:rPr>
        <w:tab/>
      </w:r>
      <w:r w:rsidRPr="00A5303B">
        <w:rPr>
          <w:bCs/>
          <w:sz w:val="22"/>
          <w:szCs w:val="22"/>
        </w:rPr>
        <w:tab/>
      </w:r>
      <w:r w:rsidRPr="00A5303B">
        <w:rPr>
          <w:bCs/>
          <w:sz w:val="22"/>
          <w:szCs w:val="22"/>
        </w:rPr>
        <w:tab/>
      </w:r>
      <w:r w:rsidRPr="00A5303B">
        <w:rPr>
          <w:bCs/>
          <w:sz w:val="22"/>
          <w:szCs w:val="22"/>
        </w:rPr>
        <w:tab/>
        <w:t>-</w:t>
      </w:r>
      <w:r w:rsidRPr="00A5303B">
        <w:rPr>
          <w:bCs/>
          <w:sz w:val="22"/>
          <w:szCs w:val="22"/>
        </w:rPr>
        <w:tab/>
        <w:t>£5784.06</w:t>
      </w:r>
    </w:p>
    <w:p w14:paraId="2733874F" w14:textId="77777777" w:rsidR="00AC3D7A" w:rsidRPr="00A5303B" w:rsidRDefault="00AC3D7A" w:rsidP="00AC3D7A">
      <w:pPr>
        <w:rPr>
          <w:bCs/>
          <w:sz w:val="22"/>
          <w:szCs w:val="22"/>
        </w:rPr>
      </w:pPr>
      <w:r w:rsidRPr="00A5303B">
        <w:rPr>
          <w:bCs/>
          <w:sz w:val="22"/>
          <w:szCs w:val="22"/>
        </w:rPr>
        <w:t xml:space="preserve">Swing for playground </w:t>
      </w:r>
      <w:r w:rsidRPr="00A5303B">
        <w:rPr>
          <w:bCs/>
          <w:sz w:val="22"/>
          <w:szCs w:val="22"/>
        </w:rPr>
        <w:tab/>
      </w:r>
      <w:r w:rsidRPr="00A5303B">
        <w:rPr>
          <w:bCs/>
          <w:sz w:val="22"/>
          <w:szCs w:val="22"/>
        </w:rPr>
        <w:tab/>
      </w:r>
      <w:r w:rsidRPr="00A5303B">
        <w:rPr>
          <w:bCs/>
          <w:sz w:val="22"/>
          <w:szCs w:val="22"/>
        </w:rPr>
        <w:tab/>
      </w:r>
      <w:r w:rsidRPr="00A5303B">
        <w:rPr>
          <w:bCs/>
          <w:sz w:val="22"/>
          <w:szCs w:val="22"/>
        </w:rPr>
        <w:tab/>
      </w:r>
      <w:r w:rsidRPr="00A5303B">
        <w:rPr>
          <w:bCs/>
          <w:sz w:val="22"/>
          <w:szCs w:val="22"/>
        </w:rPr>
        <w:tab/>
      </w:r>
      <w:r w:rsidRPr="00A5303B">
        <w:rPr>
          <w:bCs/>
          <w:sz w:val="22"/>
          <w:szCs w:val="22"/>
        </w:rPr>
        <w:tab/>
      </w:r>
      <w:r w:rsidRPr="00A5303B">
        <w:rPr>
          <w:bCs/>
          <w:sz w:val="22"/>
          <w:szCs w:val="22"/>
        </w:rPr>
        <w:tab/>
        <w:t>-</w:t>
      </w:r>
      <w:r w:rsidRPr="00A5303B">
        <w:rPr>
          <w:bCs/>
          <w:sz w:val="22"/>
          <w:szCs w:val="22"/>
        </w:rPr>
        <w:tab/>
        <w:t>£4286.72</w:t>
      </w:r>
    </w:p>
    <w:p w14:paraId="7EDA98C5" w14:textId="2BEBD799" w:rsidR="00AC3D7A" w:rsidRPr="00A5303B" w:rsidRDefault="00AC3D7A" w:rsidP="00AC3D7A">
      <w:pPr>
        <w:rPr>
          <w:bCs/>
          <w:sz w:val="22"/>
          <w:szCs w:val="22"/>
        </w:rPr>
      </w:pPr>
      <w:r w:rsidRPr="00A5303B">
        <w:rPr>
          <w:bCs/>
          <w:sz w:val="22"/>
          <w:szCs w:val="22"/>
        </w:rPr>
        <w:t>Balance</w:t>
      </w:r>
      <w:r w:rsidRPr="00A5303B">
        <w:rPr>
          <w:bCs/>
          <w:sz w:val="22"/>
          <w:szCs w:val="22"/>
        </w:rPr>
        <w:tab/>
      </w:r>
      <w:r w:rsidRPr="00A5303B">
        <w:rPr>
          <w:bCs/>
          <w:sz w:val="22"/>
          <w:szCs w:val="22"/>
        </w:rPr>
        <w:tab/>
      </w:r>
      <w:r w:rsidRPr="00A5303B">
        <w:rPr>
          <w:bCs/>
          <w:sz w:val="22"/>
          <w:szCs w:val="22"/>
        </w:rPr>
        <w:tab/>
      </w:r>
      <w:r w:rsidRPr="00A5303B">
        <w:rPr>
          <w:bCs/>
          <w:sz w:val="22"/>
          <w:szCs w:val="22"/>
        </w:rPr>
        <w:tab/>
      </w:r>
      <w:r w:rsidRPr="00A5303B">
        <w:rPr>
          <w:bCs/>
          <w:sz w:val="22"/>
          <w:szCs w:val="22"/>
        </w:rPr>
        <w:tab/>
      </w:r>
      <w:r w:rsidRPr="00A5303B">
        <w:rPr>
          <w:bCs/>
          <w:sz w:val="22"/>
          <w:szCs w:val="22"/>
        </w:rPr>
        <w:tab/>
      </w:r>
      <w:r w:rsidRPr="00A5303B">
        <w:rPr>
          <w:bCs/>
          <w:sz w:val="22"/>
          <w:szCs w:val="22"/>
        </w:rPr>
        <w:tab/>
      </w:r>
      <w:r w:rsidRPr="00A5303B">
        <w:rPr>
          <w:bCs/>
          <w:sz w:val="22"/>
          <w:szCs w:val="22"/>
        </w:rPr>
        <w:tab/>
        <w:t>-</w:t>
      </w:r>
      <w:r w:rsidRPr="00A5303B">
        <w:rPr>
          <w:bCs/>
          <w:sz w:val="22"/>
          <w:szCs w:val="22"/>
        </w:rPr>
        <w:tab/>
        <w:t>£1497.34</w:t>
      </w:r>
      <w:r w:rsidRPr="00A5303B">
        <w:rPr>
          <w:bCs/>
          <w:sz w:val="22"/>
          <w:szCs w:val="22"/>
        </w:rPr>
        <w:tab/>
      </w:r>
    </w:p>
    <w:p w14:paraId="2323AAD0" w14:textId="77777777" w:rsidR="00AC3D7A" w:rsidRDefault="00AC3D7A" w:rsidP="00AC3D7A">
      <w:pPr>
        <w:rPr>
          <w:b/>
          <w:bCs/>
          <w:sz w:val="22"/>
          <w:szCs w:val="22"/>
          <w:u w:val="single"/>
        </w:rPr>
      </w:pPr>
    </w:p>
    <w:p w14:paraId="2A5CC11C" w14:textId="77777777" w:rsidR="00AC3D7A" w:rsidRDefault="00AC3D7A" w:rsidP="00AC3D7A">
      <w:pPr>
        <w:rPr>
          <w:bCs/>
          <w:sz w:val="22"/>
          <w:szCs w:val="22"/>
        </w:rPr>
      </w:pPr>
      <w:bookmarkStart w:id="1" w:name="_Hlk72490265"/>
      <w:r>
        <w:rPr>
          <w:bCs/>
          <w:sz w:val="22"/>
          <w:szCs w:val="22"/>
        </w:rPr>
        <w:tab/>
      </w:r>
      <w:bookmarkEnd w:id="1"/>
      <w:r w:rsidRPr="00287ACD">
        <w:rPr>
          <w:bCs/>
          <w:sz w:val="22"/>
          <w:szCs w:val="22"/>
        </w:rPr>
        <w:tab/>
      </w:r>
      <w:r w:rsidRPr="00287ACD">
        <w:rPr>
          <w:bCs/>
          <w:sz w:val="22"/>
          <w:szCs w:val="22"/>
        </w:rPr>
        <w:tab/>
      </w:r>
      <w:r w:rsidRPr="00287ACD">
        <w:rPr>
          <w:bCs/>
          <w:sz w:val="22"/>
          <w:szCs w:val="22"/>
        </w:rPr>
        <w:tab/>
      </w:r>
      <w:r w:rsidRPr="00287ACD">
        <w:rPr>
          <w:bCs/>
          <w:sz w:val="22"/>
          <w:szCs w:val="22"/>
        </w:rPr>
        <w:tab/>
      </w:r>
      <w:r w:rsidRPr="00287ACD">
        <w:rPr>
          <w:bCs/>
          <w:sz w:val="22"/>
          <w:szCs w:val="22"/>
        </w:rPr>
        <w:tab/>
      </w:r>
      <w:r w:rsidRPr="00287ACD">
        <w:rPr>
          <w:bCs/>
          <w:sz w:val="22"/>
          <w:szCs w:val="22"/>
        </w:rPr>
        <w:tab/>
      </w:r>
    </w:p>
    <w:p w14:paraId="436916F4" w14:textId="77777777" w:rsidR="00AC3D7A" w:rsidRDefault="00AC3D7A" w:rsidP="00AC3D7A">
      <w:pPr>
        <w:rPr>
          <w:bCs/>
          <w:sz w:val="22"/>
          <w:szCs w:val="22"/>
        </w:rPr>
      </w:pPr>
    </w:p>
    <w:p w14:paraId="31A268EE" w14:textId="77777777" w:rsidR="00AC3D7A" w:rsidRPr="0057619C" w:rsidRDefault="00AC3D7A" w:rsidP="00AC3D7A">
      <w:pPr>
        <w:pStyle w:val="ListParagraph"/>
        <w:numPr>
          <w:ilvl w:val="0"/>
          <w:numId w:val="3"/>
        </w:numPr>
        <w:rPr>
          <w:b/>
          <w:u w:val="single"/>
        </w:rPr>
      </w:pPr>
      <w:r w:rsidRPr="0057619C">
        <w:rPr>
          <w:b/>
          <w:u w:val="single"/>
        </w:rPr>
        <w:t>Commitments</w:t>
      </w:r>
    </w:p>
    <w:p w14:paraId="3EA04794" w14:textId="77777777" w:rsidR="00AC3D7A" w:rsidRDefault="00AC3D7A" w:rsidP="00AC3D7A">
      <w:pPr>
        <w:ind w:firstLine="360"/>
        <w:rPr>
          <w:bCs/>
          <w:sz w:val="22"/>
          <w:szCs w:val="22"/>
        </w:rPr>
      </w:pPr>
    </w:p>
    <w:p w14:paraId="25E6DFCB" w14:textId="77777777" w:rsidR="00AC3D7A" w:rsidRDefault="00AC3D7A" w:rsidP="00AC3D7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Subsidy to Shalbourne Connect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-</w:t>
      </w:r>
      <w:r>
        <w:rPr>
          <w:bCs/>
          <w:sz w:val="22"/>
          <w:szCs w:val="22"/>
        </w:rPr>
        <w:tab/>
        <w:t>£1090</w:t>
      </w:r>
    </w:p>
    <w:p w14:paraId="25243F39" w14:textId="53867B7A" w:rsidR="00AC3D7A" w:rsidRDefault="00AC3D7A" w:rsidP="00AC3D7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Jubilee Tea Party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9C369D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ab/>
        <w:t>£125</w:t>
      </w:r>
    </w:p>
    <w:p w14:paraId="7A9A2454" w14:textId="77777777" w:rsidR="00AC3D7A" w:rsidRDefault="00AC3D7A" w:rsidP="00AC3D7A">
      <w:pPr>
        <w:rPr>
          <w:bCs/>
          <w:sz w:val="22"/>
          <w:szCs w:val="22"/>
        </w:rPr>
      </w:pPr>
    </w:p>
    <w:p w14:paraId="06709451" w14:textId="77777777" w:rsidR="00AC3D7A" w:rsidRDefault="00AC3D7A" w:rsidP="00AC3D7A">
      <w:pPr>
        <w:rPr>
          <w:bCs/>
          <w:sz w:val="22"/>
          <w:szCs w:val="22"/>
        </w:rPr>
      </w:pPr>
    </w:p>
    <w:p w14:paraId="27F6AD30" w14:textId="77777777" w:rsidR="00AC3D7A" w:rsidRPr="0057619C" w:rsidRDefault="00AC3D7A" w:rsidP="00AC3D7A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 w:rsidRPr="0057619C">
        <w:rPr>
          <w:b/>
          <w:bCs/>
          <w:u w:val="single"/>
        </w:rPr>
        <w:t>Bank Balances</w:t>
      </w:r>
    </w:p>
    <w:p w14:paraId="3D5EC209" w14:textId="77777777" w:rsidR="00AC3D7A" w:rsidRDefault="00AC3D7A" w:rsidP="00AC3D7A">
      <w:pPr>
        <w:rPr>
          <w:rFonts w:ascii="Calibri" w:hAnsi="Calibri"/>
          <w:bCs/>
          <w:sz w:val="22"/>
          <w:szCs w:val="22"/>
        </w:rPr>
      </w:pPr>
    </w:p>
    <w:p w14:paraId="7746A490" w14:textId="77777777" w:rsidR="00AC3D7A" w:rsidRPr="008B23C4" w:rsidRDefault="00AC3D7A" w:rsidP="00AC3D7A">
      <w:pPr>
        <w:rPr>
          <w:rFonts w:ascii="Calibri" w:hAnsi="Calibri"/>
          <w:bCs/>
          <w:sz w:val="22"/>
          <w:szCs w:val="22"/>
        </w:rPr>
      </w:pPr>
      <w:bookmarkStart w:id="2" w:name="_Hlk72490400"/>
      <w:r w:rsidRPr="008B23C4">
        <w:rPr>
          <w:rFonts w:ascii="Calibri" w:hAnsi="Calibri"/>
          <w:bCs/>
          <w:sz w:val="22"/>
          <w:szCs w:val="22"/>
        </w:rPr>
        <w:t>Current Account</w:t>
      </w:r>
      <w:r w:rsidRPr="00465B5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at 5 Sep 22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-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F4124F">
        <w:rPr>
          <w:rFonts w:ascii="Calibri" w:hAnsi="Calibri" w:cs="Calibri"/>
          <w:color w:val="000000"/>
          <w:sz w:val="22"/>
          <w:szCs w:val="22"/>
        </w:rPr>
        <w:t>£</w:t>
      </w:r>
      <w:r>
        <w:rPr>
          <w:rFonts w:ascii="Calibri" w:hAnsi="Calibri" w:cs="Calibri"/>
          <w:color w:val="000000"/>
          <w:sz w:val="22"/>
          <w:szCs w:val="22"/>
        </w:rPr>
        <w:t>20320.30</w:t>
      </w:r>
    </w:p>
    <w:p w14:paraId="6C242B96" w14:textId="77777777" w:rsidR="00AC3D7A" w:rsidRDefault="00AC3D7A" w:rsidP="00AC3D7A">
      <w:pPr>
        <w:rPr>
          <w:rFonts w:ascii="Calibri" w:hAnsi="Calibri" w:cs="Calibri"/>
          <w:color w:val="000000"/>
          <w:sz w:val="22"/>
          <w:szCs w:val="22"/>
        </w:rPr>
      </w:pPr>
      <w:r w:rsidRPr="008B23C4">
        <w:rPr>
          <w:rFonts w:ascii="Calibri" w:hAnsi="Calibri"/>
          <w:bCs/>
          <w:sz w:val="22"/>
          <w:szCs w:val="22"/>
        </w:rPr>
        <w:t>Deposit Account at</w:t>
      </w:r>
      <w:r w:rsidRPr="00465B5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5 Jul 22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ab/>
        <w:t>-</w:t>
      </w:r>
      <w:r>
        <w:rPr>
          <w:rFonts w:ascii="Calibri" w:hAnsi="Calibri" w:cs="Calibri"/>
          <w:color w:val="000000"/>
          <w:sz w:val="22"/>
          <w:szCs w:val="22"/>
        </w:rPr>
        <w:tab/>
        <w:t>£ 2584.</w:t>
      </w:r>
      <w:bookmarkEnd w:id="2"/>
      <w:r>
        <w:rPr>
          <w:rFonts w:ascii="Calibri" w:hAnsi="Calibri" w:cs="Calibri"/>
          <w:color w:val="000000"/>
          <w:sz w:val="22"/>
          <w:szCs w:val="22"/>
        </w:rPr>
        <w:t>78</w:t>
      </w:r>
    </w:p>
    <w:sectPr w:rsidR="00AC3D7A" w:rsidSect="00B85F5C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6953"/>
    <w:multiLevelType w:val="multilevel"/>
    <w:tmpl w:val="61D0D0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65775C6"/>
    <w:multiLevelType w:val="multilevel"/>
    <w:tmpl w:val="61D0D0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8E21B6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2314956"/>
    <w:multiLevelType w:val="hybridMultilevel"/>
    <w:tmpl w:val="5B24CC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43691096">
    <w:abstractNumId w:val="1"/>
  </w:num>
  <w:num w:numId="2" w16cid:durableId="244581956">
    <w:abstractNumId w:val="2"/>
  </w:num>
  <w:num w:numId="3" w16cid:durableId="1521973766">
    <w:abstractNumId w:val="3"/>
  </w:num>
  <w:num w:numId="4" w16cid:durableId="334503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30"/>
    <w:rsid w:val="00014787"/>
    <w:rsid w:val="0003115F"/>
    <w:rsid w:val="0008384E"/>
    <w:rsid w:val="000C4194"/>
    <w:rsid w:val="000C6BBA"/>
    <w:rsid w:val="00156489"/>
    <w:rsid w:val="0028269F"/>
    <w:rsid w:val="003029CB"/>
    <w:rsid w:val="00357E78"/>
    <w:rsid w:val="00372FE9"/>
    <w:rsid w:val="003D1A9D"/>
    <w:rsid w:val="00433DC8"/>
    <w:rsid w:val="0047125E"/>
    <w:rsid w:val="00486E1E"/>
    <w:rsid w:val="004F0DFE"/>
    <w:rsid w:val="005420B2"/>
    <w:rsid w:val="005941F5"/>
    <w:rsid w:val="005B4AB2"/>
    <w:rsid w:val="005C0817"/>
    <w:rsid w:val="005C56E8"/>
    <w:rsid w:val="005E7F70"/>
    <w:rsid w:val="00643387"/>
    <w:rsid w:val="007D664F"/>
    <w:rsid w:val="0083792B"/>
    <w:rsid w:val="00896DAC"/>
    <w:rsid w:val="00955781"/>
    <w:rsid w:val="00964983"/>
    <w:rsid w:val="009C369D"/>
    <w:rsid w:val="00A032A6"/>
    <w:rsid w:val="00A803EC"/>
    <w:rsid w:val="00AB7B5C"/>
    <w:rsid w:val="00AC3D7A"/>
    <w:rsid w:val="00B539F8"/>
    <w:rsid w:val="00B721F6"/>
    <w:rsid w:val="00B82D30"/>
    <w:rsid w:val="00B85F5C"/>
    <w:rsid w:val="00BA223F"/>
    <w:rsid w:val="00BE2DDE"/>
    <w:rsid w:val="00C22432"/>
    <w:rsid w:val="00D15FD7"/>
    <w:rsid w:val="00D63C66"/>
    <w:rsid w:val="00E43A71"/>
    <w:rsid w:val="00E97CC6"/>
    <w:rsid w:val="00EC3F4D"/>
    <w:rsid w:val="00F02D95"/>
    <w:rsid w:val="00F41EDE"/>
    <w:rsid w:val="00F541AC"/>
    <w:rsid w:val="00FA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BB1BF5"/>
  <w14:defaultImageDpi w14:val="300"/>
  <w15:docId w15:val="{EB1280A6-7C5D-424B-B254-9A723E11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D30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B82D30"/>
    <w:pPr>
      <w:ind w:left="720"/>
      <w:contextualSpacing/>
    </w:pPr>
    <w:rPr>
      <w:rFonts w:ascii="Cambria" w:eastAsia="MS Mincho" w:hAnsi="Cambria" w:cs="Times New Roman"/>
    </w:rPr>
  </w:style>
  <w:style w:type="paragraph" w:styleId="Revision">
    <w:name w:val="Revision"/>
    <w:hidden/>
    <w:uiPriority w:val="99"/>
    <w:semiHidden/>
    <w:rsid w:val="00955781"/>
  </w:style>
  <w:style w:type="paragraph" w:styleId="BalloonText">
    <w:name w:val="Balloon Text"/>
    <w:basedOn w:val="Normal"/>
    <w:link w:val="BalloonTextChar"/>
    <w:uiPriority w:val="99"/>
    <w:semiHidden/>
    <w:unhideWhenUsed/>
    <w:rsid w:val="005420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B2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D15FD7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664F"/>
    <w:rPr>
      <w:rFonts w:ascii="Calibri" w:eastAsiaTheme="minorHAns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664F"/>
    <w:rPr>
      <w:rFonts w:ascii="Calibri" w:eastAsiaTheme="minorHAnsi" w:hAnsi="Calibri"/>
      <w:sz w:val="22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Dianah Shaw</dc:creator>
  <cp:keywords/>
  <dc:description/>
  <cp:lastModifiedBy>mikel Lockhart</cp:lastModifiedBy>
  <cp:revision>3</cp:revision>
  <dcterms:created xsi:type="dcterms:W3CDTF">2022-09-25T09:07:00Z</dcterms:created>
  <dcterms:modified xsi:type="dcterms:W3CDTF">2022-09-25T10:14:00Z</dcterms:modified>
</cp:coreProperties>
</file>